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Towns and Cities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community of is located in McDowell County.</w:t>
            </w:r>
          </w:p>
          <w:p>
            <w:pPr>
              <w:keepLines/>
              <w:pStyle w:val="CluesTiny"/>
            </w:pPr>
            <w:r>
              <w:rPr>
                <w:b w:val="true"/>
                <w:bCs w:val="true"/>
              </w:rPr>
              <w:t xml:space="preserve">5. </w:t>
            </w:r>
            <w:r>
              <w:t xml:space="preserve">In his Notes on the State of Virginia, Thomas Jefferson described the scenic view at  as one "worth a voyage across the Atlantic</w:t>
            </w:r>
          </w:p>
          <w:p>
            <w:pPr>
              <w:keepLines/>
              <w:pStyle w:val="CluesTiny"/>
            </w:pPr>
            <w:r>
              <w:rPr>
                <w:b w:val="true"/>
                <w:bCs w:val="true"/>
              </w:rPr>
              <w:t xml:space="preserve">8. </w:t>
            </w:r>
            <w:r>
              <w:t xml:space="preserve">The State of West Virginia keep its main archaeological collections at Grave Creek Mound Archaeological Complex in</w:t>
            </w:r>
          </w:p>
          <w:p>
            <w:pPr>
              <w:keepLines/>
              <w:pStyle w:val="CluesTiny"/>
            </w:pPr>
            <w:r>
              <w:rPr>
                <w:b w:val="true"/>
                <w:bCs w:val="true"/>
              </w:rPr>
              <w:t xml:space="preserve">9. </w:t>
            </w:r>
            <w:r>
              <w:t xml:space="preserve">in Hancock County is West Virginia’s northernmost community.</w:t>
            </w:r>
          </w:p>
          <w:p>
            <w:pPr>
              <w:keepLines/>
              <w:pStyle w:val="CluesTiny"/>
            </w:pPr>
            <w:r>
              <w:rPr>
                <w:b w:val="true"/>
                <w:bCs w:val="true"/>
              </w:rPr>
              <w:t xml:space="preserve">12. </w:t>
            </w:r>
            <w:r>
              <w:t xml:space="preserve">The Randolph County community of was formerly known as Roaring Creek and Fisher.</w:t>
            </w:r>
          </w:p>
          <w:p>
            <w:pPr>
              <w:keepLines/>
              <w:pStyle w:val="CluesTiny"/>
            </w:pPr>
            <w:r>
              <w:rPr>
                <w:b w:val="true"/>
                <w:bCs w:val="true"/>
              </w:rPr>
              <w:t xml:space="preserve">13. </w:t>
            </w:r>
            <w:r>
              <w:t xml:space="preserve">The community of in Raleigh County was named for Omar Bradley, who commanded the American contingent in the invasion of Normandy and later became the first chairman of the Joint Chiefs of Staff</w:t>
            </w:r>
          </w:p>
          <w:p>
            <w:pPr>
              <w:keepLines/>
              <w:pStyle w:val="CluesTiny"/>
            </w:pPr>
            <w:r>
              <w:rPr>
                <w:b w:val="true"/>
                <w:bCs w:val="true"/>
              </w:rPr>
              <w:t xml:space="preserve">14. </w:t>
            </w:r>
            <w:r>
              <w:t xml:space="preserve">The West Virginia Industrial Home for Girls was established in 1899 in Salem, Harrison</w:t>
            </w:r>
          </w:p>
          <w:p>
            <w:pPr>
              <w:keepLines/>
              <w:pStyle w:val="CluesTiny"/>
            </w:pPr>
            <w:r>
              <w:rPr>
                <w:b w:val="true"/>
                <w:bCs w:val="true"/>
              </w:rPr>
              <w:t xml:space="preserve">15. </w:t>
            </w:r>
            <w:r>
              <w:t xml:space="preserve">The community of (Mingo County), incorporated in 1909, was named for Kermit Roosevelt, the son of President Theodore Roosevelt.</w:t>
            </w:r>
          </w:p>
          <w:p>
            <w:pPr>
              <w:keepLines/>
              <w:pStyle w:val="CluesTiny"/>
            </w:pPr>
            <w:r>
              <w:rPr>
                <w:b w:val="true"/>
                <w:bCs w:val="true"/>
              </w:rPr>
              <w:t xml:space="preserve">19. </w:t>
            </w:r>
            <w:r>
              <w:t xml:space="preserve">The first newspaper in present-day West Virginia was the Potomak Guardian, first printed in in 1790.</w:t>
            </w:r>
          </w:p>
          <w:p>
            <w:pPr>
              <w:keepLines/>
              <w:pStyle w:val="CluesTiny"/>
            </w:pPr>
            <w:r>
              <w:rPr>
                <w:b w:val="true"/>
                <w:bCs w:val="true"/>
              </w:rPr>
              <w:t xml:space="preserve">22. </w:t>
            </w:r>
            <w:r>
              <w:t xml:space="preserve">An alluvial diamond weighing 34.48 carats, largest to date found in America, was discovered in Peterstown (Monroe County) in April 1928, by William P. "Punch" Jones and his father, Grover C. Jones, Sr., while pitching horseshoes in the home yard of Mr. and Mrs. Grover C. Jones. "Punch" was later killed in combat during World War</w:t>
            </w:r>
          </w:p>
          <w:p>
            <w:pPr>
              <w:keepLines/>
              <w:pStyle w:val="CluesTiny"/>
            </w:pPr>
            <w:r>
              <w:rPr>
                <w:b w:val="true"/>
                <w:bCs w:val="true"/>
              </w:rPr>
              <w:t xml:space="preserve">23. </w:t>
            </w:r>
            <w:r>
              <w:t xml:space="preserve">The Wyoming County coal town of was named for Isaac T. Mann, president of the Pocahontas Fuel Company.</w:t>
            </w:r>
          </w:p>
          <w:p>
            <w:pPr>
              <w:keepLines/>
              <w:pStyle w:val="CluesTiny"/>
            </w:pPr>
            <w:r>
              <w:rPr>
                <w:b w:val="true"/>
                <w:bCs w:val="true"/>
              </w:rPr>
              <w:t xml:space="preserve">24. </w:t>
            </w:r>
            <w:r>
              <w:t xml:space="preserve">The Pocahontas County community of was named for Joseph K. Cass, the chairman of the board of West Virginia Pulp and Paper Company.</w:t>
            </w:r>
          </w:p>
          <w:p>
            <w:pPr>
              <w:keepLines/>
              <w:pStyle w:val="CluesTiny"/>
            </w:pPr>
            <w:r>
              <w:rPr>
                <w:b w:val="true"/>
                <w:bCs w:val="true"/>
              </w:rPr>
              <w:t xml:space="preserve">25. </w:t>
            </w:r>
            <w:r>
              <w:t xml:space="preserve">The Mercer County community of was formerly known as Concord Church.</w:t>
            </w:r>
          </w:p>
        </w:tc>
        <w:tc>
          <w:p>
            <w:pPr>
              <w:pStyle w:val="CluesTiny"/>
            </w:pPr>
            <w:r>
              <w:rPr>
                <w:b w:val="true"/>
                <w:bCs w:val="true"/>
              </w:rPr>
              <w:t xml:space="preserve">Down</w:t>
            </w:r>
          </w:p>
          <w:p>
            <w:pPr>
              <w:keepLines/>
              <w:pStyle w:val="CluesTiny"/>
            </w:pPr>
            <w:r>
              <w:rPr>
                <w:b w:val="true"/>
                <w:bCs w:val="true"/>
              </w:rPr>
              <w:t xml:space="preserve">1. </w:t>
            </w:r>
            <w:r>
              <w:t xml:space="preserve">The portion of U.S. 52 that runs from Kenova to Williamson is also known as the Tolsia</w:t>
            </w:r>
          </w:p>
          <w:p>
            <w:pPr>
              <w:keepLines/>
              <w:pStyle w:val="CluesTiny"/>
            </w:pPr>
            <w:r>
              <w:rPr>
                <w:b w:val="true"/>
                <w:bCs w:val="true"/>
              </w:rPr>
              <w:t xml:space="preserve">2. </w:t>
            </w:r>
            <w:r>
              <w:t xml:space="preserve">, in Wayne County, was named for Ceres, the Roman goddess of harvest and grain. the community of Ceres, in Mercer County, may also have the same origin.</w:t>
            </w:r>
          </w:p>
          <w:p>
            <w:pPr>
              <w:keepLines/>
              <w:pStyle w:val="CluesTiny"/>
            </w:pPr>
            <w:r>
              <w:rPr>
                <w:b w:val="true"/>
                <w:bCs w:val="true"/>
              </w:rPr>
              <w:t xml:space="preserve">4. </w:t>
            </w:r>
            <w:r>
              <w:t xml:space="preserve">Bramwell, which was established in 1883, was named for mining engineer O. H.</w:t>
            </w:r>
          </w:p>
          <w:p>
            <w:pPr>
              <w:keepLines/>
              <w:pStyle w:val="CluesTiny"/>
            </w:pPr>
            <w:r>
              <w:rPr>
                <w:b w:val="true"/>
                <w:bCs w:val="true"/>
              </w:rPr>
              <w:t xml:space="preserve">6. </w:t>
            </w:r>
            <w:r>
              <w:t xml:space="preserve">The community of Eleanor, in Putnam County, was named for Eleanor Roosevelt, wife of President Franklin D.</w:t>
            </w:r>
          </w:p>
          <w:p>
            <w:pPr>
              <w:keepLines/>
              <w:pStyle w:val="CluesTiny"/>
            </w:pPr>
            <w:r>
              <w:rPr>
                <w:b w:val="true"/>
                <w:bCs w:val="true"/>
              </w:rPr>
              <w:t xml:space="preserve">7. </w:t>
            </w:r>
            <w:r>
              <w:t xml:space="preserve">Parts of The Deer Hunter, which won the 1978 Academy Award for Best Picture, were shot in Weirton and</w:t>
            </w:r>
          </w:p>
          <w:p>
            <w:pPr>
              <w:keepLines/>
              <w:pStyle w:val="CluesTiny"/>
            </w:pPr>
            <w:r>
              <w:rPr>
                <w:b w:val="true"/>
                <w:bCs w:val="true"/>
              </w:rPr>
              <w:t xml:space="preserve">10. </w:t>
            </w:r>
            <w:r>
              <w:t xml:space="preserve">Until 2013, the Kanawha County town of Tornado was officially known as Upper Falls, according to the U.S. Geological Survey's U.S. Bureau on Geographic</w:t>
            </w:r>
          </w:p>
          <w:p>
            <w:pPr>
              <w:keepLines/>
              <w:pStyle w:val="CluesTiny"/>
            </w:pPr>
            <w:r>
              <w:rPr>
                <w:b w:val="true"/>
                <w:bCs w:val="true"/>
              </w:rPr>
              <w:t xml:space="preserve">11. </w:t>
            </w:r>
            <w:r>
              <w:t xml:space="preserve">Helvetia was settled by group of Swiss and German immigrants who came via Brooklyn, N.Y. in</w:t>
            </w:r>
          </w:p>
          <w:p>
            <w:pPr>
              <w:keepLines/>
              <w:pStyle w:val="CluesTiny"/>
            </w:pPr>
            <w:r>
              <w:rPr>
                <w:b w:val="true"/>
                <w:bCs w:val="true"/>
              </w:rPr>
              <w:t xml:space="preserve">16. </w:t>
            </w:r>
            <w:r>
              <w:t xml:space="preserve">, the county seat of Lincoln County, was named for Bishop Leonidas L. Hamline of the Methodist Episcopal Church</w:t>
            </w:r>
          </w:p>
          <w:p>
            <w:pPr>
              <w:keepLines/>
              <w:pStyle w:val="CluesTiny"/>
            </w:pPr>
            <w:r>
              <w:rPr>
                <w:b w:val="true"/>
                <w:bCs w:val="true"/>
              </w:rPr>
              <w:t xml:space="preserve">17. </w:t>
            </w:r>
            <w:r>
              <w:t xml:space="preserve">The Greenbrier is located in White Sulphur</w:t>
            </w:r>
          </w:p>
          <w:p>
            <w:pPr>
              <w:keepLines/>
              <w:pStyle w:val="CluesTiny"/>
            </w:pPr>
            <w:r>
              <w:rPr>
                <w:b w:val="true"/>
                <w:bCs w:val="true"/>
              </w:rPr>
              <w:t xml:space="preserve">18. </w:t>
            </w:r>
            <w:r>
              <w:t xml:space="preserve">, in Jefferson County, was named for the South American liberator whose victories over the Spaniards won independence for Bolivia, Panama, Colombia, Ecuador, Peru, and Venezuela</w:t>
            </w:r>
          </w:p>
          <w:p>
            <w:pPr>
              <w:keepLines/>
              <w:pStyle w:val="CluesTiny"/>
            </w:pPr>
            <w:r>
              <w:rPr>
                <w:b w:val="true"/>
                <w:bCs w:val="true"/>
              </w:rPr>
              <w:t xml:space="preserve">20. </w:t>
            </w:r>
            <w:r>
              <w:t xml:space="preserve">is French for "green brier."</w:t>
            </w:r>
          </w:p>
          <w:p>
            <w:pPr>
              <w:keepLines/>
              <w:pStyle w:val="CluesTiny"/>
            </w:pPr>
            <w:r>
              <w:rPr>
                <w:b w:val="true"/>
                <w:bCs w:val="true"/>
              </w:rPr>
              <w:t xml:space="preserve">21. </w:t>
            </w:r>
            <w:r>
              <w:t xml:space="preserve">The Summers County community of was named for Fleet Admiral Chester William Nimitz, Commander-in-Chief of the Pacific Fleet during World War II.</w:t>
            </w:r>
          </w:p>
        </w:tc>
      </w:tr>
    </w:tbl>
    <w:p>
      <w:pPr>
        <w:pStyle w:val="WordBankLarge"/>
      </w:pPr>
      <w:r>
        <w:t xml:space="preserve">   Hamlin    </w:t>
      </w:r>
      <w:r>
        <w:t xml:space="preserve">   Ronceverte    </w:t>
      </w:r>
      <w:r>
        <w:t xml:space="preserve">   Nimitz    </w:t>
      </w:r>
      <w:r>
        <w:t xml:space="preserve">   HarpersFerry    </w:t>
      </w:r>
      <w:r>
        <w:t xml:space="preserve">   Mabie    </w:t>
      </w:r>
      <w:r>
        <w:t xml:space="preserve">   Itmann    </w:t>
      </w:r>
      <w:r>
        <w:t xml:space="preserve">   Athens    </w:t>
      </w:r>
      <w:r>
        <w:t xml:space="preserve">   Cass    </w:t>
      </w:r>
      <w:r>
        <w:t xml:space="preserve">   II.    </w:t>
      </w:r>
      <w:r>
        <w:t xml:space="preserve">   Moundsville.    </w:t>
      </w:r>
      <w:r>
        <w:t xml:space="preserve">   Highway.    </w:t>
      </w:r>
      <w:r>
        <w:t xml:space="preserve">   Names.    </w:t>
      </w:r>
      <w:r>
        <w:t xml:space="preserve">   Follansbee.    </w:t>
      </w:r>
      <w:r>
        <w:t xml:space="preserve">   County.    </w:t>
      </w:r>
      <w:r>
        <w:t xml:space="preserve">   Bramwell    </w:t>
      </w:r>
      <w:r>
        <w:t xml:space="preserve">   1869    </w:t>
      </w:r>
      <w:r>
        <w:t xml:space="preserve">   Springs.    </w:t>
      </w:r>
      <w:r>
        <w:t xml:space="preserve">   Roosevelt.    </w:t>
      </w:r>
      <w:r>
        <w:t xml:space="preserve">   Ceredo    </w:t>
      </w:r>
      <w:r>
        <w:t xml:space="preserve">   Kermit    </w:t>
      </w:r>
      <w:r>
        <w:t xml:space="preserve">   Shepherdstown    </w:t>
      </w:r>
      <w:r>
        <w:t xml:space="preserve">   Bradley    </w:t>
      </w:r>
      <w:r>
        <w:t xml:space="preserve">   Bolivar    </w:t>
      </w:r>
      <w:r>
        <w:t xml:space="preserve">   Newell    </w:t>
      </w:r>
      <w:r>
        <w:t xml:space="preserve">   Cucumber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Towns and Cities</dc:title>
  <dcterms:created xsi:type="dcterms:W3CDTF">2021-10-11T20:00:34Z</dcterms:created>
  <dcterms:modified xsi:type="dcterms:W3CDTF">2021-10-11T20:00:34Z</dcterms:modified>
</cp:coreProperties>
</file>