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Toxicology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caffiene    </w:t>
      </w:r>
      <w:r>
        <w:t xml:space="preserve">   Father of Toxicology    </w:t>
      </w:r>
      <w:r>
        <w:t xml:space="preserve">   high blood pressure    </w:t>
      </w:r>
      <w:r>
        <w:t xml:space="preserve">   court room    </w:t>
      </w:r>
      <w:r>
        <w:t xml:space="preserve">   tablets    </w:t>
      </w:r>
      <w:r>
        <w:t xml:space="preserve">   overdose    </w:t>
      </w:r>
      <w:r>
        <w:t xml:space="preserve">   mathieu oflia    </w:t>
      </w:r>
      <w:r>
        <w:t xml:space="preserve">   blood    </w:t>
      </w:r>
      <w:r>
        <w:t xml:space="preserve">   poison    </w:t>
      </w:r>
      <w:r>
        <w:t xml:space="preserve">   toxicology    </w:t>
      </w:r>
      <w:r>
        <w:t xml:space="preserve">   toxic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Toxicology Word Search</dc:title>
  <dcterms:created xsi:type="dcterms:W3CDTF">2021-10-11T20:00:51Z</dcterms:created>
  <dcterms:modified xsi:type="dcterms:W3CDTF">2021-10-11T20:00:51Z</dcterms:modified>
</cp:coreProperties>
</file>