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watershed    </w:t>
      </w:r>
      <w:r>
        <w:t xml:space="preserve">   manatawny river    </w:t>
      </w:r>
      <w:r>
        <w:t xml:space="preserve">   pennsylvania    </w:t>
      </w:r>
      <w:r>
        <w:t xml:space="preserve">   colebrookdale railroad    </w:t>
      </w:r>
      <w:r>
        <w:t xml:space="preserve">   dining car    </w:t>
      </w:r>
      <w:r>
        <w:t xml:space="preserve">   car host    </w:t>
      </w:r>
      <w:r>
        <w:t xml:space="preserve">   preservation    </w:t>
      </w:r>
      <w:r>
        <w:t xml:space="preserve">   engineer    </w:t>
      </w:r>
      <w:r>
        <w:t xml:space="preserve">   conductor    </w:t>
      </w:r>
      <w:r>
        <w:t xml:space="preserve">   brakeman    </w:t>
      </w:r>
      <w:r>
        <w:t xml:space="preserve">   open air coach    </w:t>
      </w:r>
      <w:r>
        <w:t xml:space="preserve">   diesel engine    </w:t>
      </w:r>
      <w:r>
        <w:t xml:space="preserve">   caboose    </w:t>
      </w:r>
      <w:r>
        <w:t xml:space="preserve">   pullman car    </w:t>
      </w:r>
      <w:r>
        <w:t xml:space="preserve">   consumer    </w:t>
      </w:r>
      <w:r>
        <w:t xml:space="preserve">   economy    </w:t>
      </w:r>
      <w:r>
        <w:t xml:space="preserve">   industry    </w:t>
      </w:r>
      <w:r>
        <w:t xml:space="preserve">   iron furnace    </w:t>
      </w:r>
      <w:r>
        <w:t xml:space="preserve">   Lenni Lenape    </w:t>
      </w:r>
      <w:r>
        <w:t xml:space="preserve">   iron    </w:t>
      </w:r>
      <w:r>
        <w:t xml:space="preserve">   nonrenewable materials    </w:t>
      </w:r>
      <w:r>
        <w:t xml:space="preserve">   renewable materials    </w:t>
      </w:r>
      <w:r>
        <w:t xml:space="preserve">   raw materials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</dc:title>
  <dcterms:created xsi:type="dcterms:W3CDTF">2021-10-11T20:01:39Z</dcterms:created>
  <dcterms:modified xsi:type="dcterms:W3CDTF">2021-10-11T20:01:39Z</dcterms:modified>
</cp:coreProperties>
</file>