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Unitarianism    </w:t>
      </w:r>
      <w:r>
        <w:t xml:space="preserve">   Literary Movements    </w:t>
      </w:r>
      <w:r>
        <w:t xml:space="preserve">   Nonconformity    </w:t>
      </w:r>
      <w:r>
        <w:t xml:space="preserve">   Thoreau    </w:t>
      </w:r>
      <w:r>
        <w:t xml:space="preserve">   Civil Disobedience    </w:t>
      </w:r>
      <w:r>
        <w:t xml:space="preserve">   Spirituality    </w:t>
      </w:r>
      <w:r>
        <w:t xml:space="preserve">   Idealism    </w:t>
      </w:r>
      <w:r>
        <w:t xml:space="preserve">   Nature    </w:t>
      </w:r>
      <w:r>
        <w:t xml:space="preserve">   Emerson    </w:t>
      </w:r>
      <w:r>
        <w:t xml:space="preserve">   Self Reliant    </w:t>
      </w:r>
      <w:r>
        <w:t xml:space="preserve">   Transcendentalism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2021-10-11T20:02:33Z</dcterms:created>
  <dcterms:modified xsi:type="dcterms:W3CDTF">2021-10-11T20:02:33Z</dcterms:modified>
</cp:coreProperties>
</file>