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SIMILARITY    </w:t>
      </w:r>
      <w:r>
        <w:t xml:space="preserve">   ORIENTATION    </w:t>
      </w:r>
      <w:r>
        <w:t xml:space="preserve">   CORRESPONDING    </w:t>
      </w:r>
      <w:r>
        <w:t xml:space="preserve">   EQUATIONS    </w:t>
      </w:r>
      <w:r>
        <w:t xml:space="preserve">   RIGID    </w:t>
      </w:r>
      <w:r>
        <w:t xml:space="preserve">   COORDINATE    </w:t>
      </w:r>
      <w:r>
        <w:t xml:space="preserve">   TRANSLATION    </w:t>
      </w:r>
      <w:r>
        <w:t xml:space="preserve">   ROTATION    </w:t>
      </w:r>
      <w:r>
        <w:t xml:space="preserve">   CONGRUENT    </w:t>
      </w:r>
      <w:r>
        <w:t xml:space="preserve">   DILATION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2021-10-18T01:15:53Z</dcterms:created>
  <dcterms:modified xsi:type="dcterms:W3CDTF">2021-10-18T01:15:53Z</dcterms:modified>
</cp:coreProperties>
</file>