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Transnational Corporations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Yamaha    </w:t>
      </w:r>
      <w:r>
        <w:t xml:space="preserve">   Vodafone    </w:t>
      </w:r>
      <w:r>
        <w:t xml:space="preserve">   United Airlines    </w:t>
      </w:r>
      <w:r>
        <w:t xml:space="preserve">   Uber    </w:t>
      </w:r>
      <w:r>
        <w:t xml:space="preserve">   Starbucks    </w:t>
      </w:r>
      <w:r>
        <w:t xml:space="preserve">   Sony    </w:t>
      </w:r>
      <w:r>
        <w:t xml:space="preserve">   Red Bull    </w:t>
      </w:r>
      <w:r>
        <w:t xml:space="preserve">   Nestle    </w:t>
      </w:r>
      <w:r>
        <w:t xml:space="preserve">   Nike    </w:t>
      </w:r>
      <w:r>
        <w:t xml:space="preserve">   Microsoft    </w:t>
      </w:r>
      <w:r>
        <w:t xml:space="preserve">   Ikea    </w:t>
      </w:r>
      <w:r>
        <w:t xml:space="preserve">   Google    </w:t>
      </w:r>
      <w:r>
        <w:t xml:space="preserve">   General Motors    </w:t>
      </w:r>
      <w:r>
        <w:t xml:space="preserve">   Ferrero    </w:t>
      </w:r>
      <w:r>
        <w:t xml:space="preserve">   Facebook    </w:t>
      </w:r>
      <w:r>
        <w:t xml:space="preserve">   Disney    </w:t>
      </w:r>
      <w:r>
        <w:t xml:space="preserve">   Coca Cola    </w:t>
      </w:r>
      <w:r>
        <w:t xml:space="preserve">   Caterpillar    </w:t>
      </w:r>
      <w:r>
        <w:t xml:space="preserve">   Canon    </w:t>
      </w:r>
      <w:r>
        <w:t xml:space="preserve">   Billabong    </w:t>
      </w:r>
      <w:r>
        <w:t xml:space="preserve">   Allianz    </w:t>
      </w:r>
      <w:r>
        <w:t xml:space="preserve">   Adidas    </w:t>
      </w:r>
      <w:r>
        <w:t xml:space="preserve">   Acer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Transnational Corporations</dc:title>
  <dcterms:created xsi:type="dcterms:W3CDTF">2021-10-11T20:02:06Z</dcterms:created>
  <dcterms:modified xsi:type="dcterms:W3CDTF">2021-10-11T20:02:06Z</dcterms:modified>
</cp:coreProperties>
</file>