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Transverspinalis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bilateral extention    </w:t>
      </w:r>
      <w:r>
        <w:t xml:space="preserve">   action    </w:t>
      </w:r>
      <w:r>
        <w:t xml:space="preserve">   spinous process    </w:t>
      </w:r>
      <w:r>
        <w:t xml:space="preserve">   transverse process    </w:t>
      </w:r>
      <w:r>
        <w:t xml:space="preserve">   multifidi    </w:t>
      </w:r>
      <w:r>
        <w:t xml:space="preserve">   sacral bone    </w:t>
      </w:r>
      <w:r>
        <w:t xml:space="preserve">   semispinalis    </w:t>
      </w:r>
      <w:r>
        <w:t xml:space="preserve">   rotators    </w:t>
      </w:r>
      <w:r>
        <w:t xml:space="preserve">   insertion    </w:t>
      </w:r>
      <w:r>
        <w:t xml:space="preserve">   origin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Transverspinalis Group</dc:title>
  <dcterms:created xsi:type="dcterms:W3CDTF">2021-10-11T20:03:01Z</dcterms:created>
  <dcterms:modified xsi:type="dcterms:W3CDTF">2021-10-11T20:03:01Z</dcterms:modified>
</cp:coreProperties>
</file>