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Trovi tutti le parole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Sporenonderzoek    </w:t>
      </w:r>
      <w:r>
        <w:t xml:space="preserve">   Kattendetective    </w:t>
      </w:r>
      <w:r>
        <w:t xml:space="preserve">   Palazzo Vecchio    </w:t>
      </w:r>
      <w:r>
        <w:t xml:space="preserve">   Via Laura    </w:t>
      </w:r>
      <w:r>
        <w:t xml:space="preserve">   Diefstal    </w:t>
      </w:r>
      <w:r>
        <w:t xml:space="preserve">   Vliegende Hollander    </w:t>
      </w:r>
      <w:r>
        <w:t xml:space="preserve">   Miauwkes    </w:t>
      </w:r>
      <w:r>
        <w:t xml:space="preserve">   Kattenkunst    </w:t>
      </w:r>
      <w:r>
        <w:t xml:space="preserve">   Pepernoten    </w:t>
      </w:r>
      <w:r>
        <w:t xml:space="preserve">   Lucrezia    </w:t>
      </w:r>
      <w:r>
        <w:t xml:space="preserve">   Cosimo    </w:t>
      </w:r>
      <w:r>
        <w:t xml:space="preserve">   Via San Gallo    </w:t>
      </w:r>
      <w:r>
        <w:t xml:space="preserve">   Firenze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Trovi tutti le parole</dc:title>
  <dcterms:created xsi:type="dcterms:W3CDTF">2021-10-11T20:08:28Z</dcterms:created>
  <dcterms:modified xsi:type="dcterms:W3CDTF">2021-10-11T20:08:28Z</dcterms:modified>
</cp:coreProperties>
</file>