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Tsunami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Tsunami    </w:t>
      </w:r>
      <w:r>
        <w:t xml:space="preserve">   Sea floor    </w:t>
      </w:r>
      <w:r>
        <w:t xml:space="preserve">   Tall    </w:t>
      </w:r>
      <w:r>
        <w:t xml:space="preserve">   Feet    </w:t>
      </w:r>
      <w:r>
        <w:t xml:space="preserve">   Tectonic    </w:t>
      </w:r>
      <w:r>
        <w:t xml:space="preserve">   Forceful    </w:t>
      </w:r>
      <w:r>
        <w:t xml:space="preserve">   Oceanic    </w:t>
      </w:r>
      <w:r>
        <w:t xml:space="preserve">   Destructive    </w:t>
      </w:r>
      <w:r>
        <w:t xml:space="preserve">   Sea level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 </dc:title>
  <dcterms:created xsi:type="dcterms:W3CDTF">2021-10-11T20:08:23Z</dcterms:created>
  <dcterms:modified xsi:type="dcterms:W3CDTF">2021-10-11T20:08:23Z</dcterms:modified>
</cp:coreProperties>
</file>