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detect    </w:t>
      </w:r>
      <w:r>
        <w:t xml:space="preserve">   height    </w:t>
      </w:r>
      <w:r>
        <w:t xml:space="preserve">   Indonesia    </w:t>
      </w:r>
      <w:r>
        <w:t xml:space="preserve">   japanese    </w:t>
      </w:r>
      <w:r>
        <w:t xml:space="preserve">   retract    </w:t>
      </w:r>
      <w:r>
        <w:t xml:space="preserve">   ring of fire    </w:t>
      </w:r>
      <w:r>
        <w:t xml:space="preserve">   rockslides    </w:t>
      </w:r>
      <w:r>
        <w:t xml:space="preserve">   small    </w:t>
      </w:r>
      <w:r>
        <w:t xml:space="preserve">   speed    </w:t>
      </w:r>
      <w:r>
        <w:t xml:space="preserve">   Tsunami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Word Search</dc:title>
  <dcterms:created xsi:type="dcterms:W3CDTF">2021-10-11T20:10:11Z</dcterms:created>
  <dcterms:modified xsi:type="dcterms:W3CDTF">2021-10-11T20:10:11Z</dcterms:modified>
</cp:coreProperties>
</file>