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Dissolution    </w:t>
      </w:r>
      <w:r>
        <w:t xml:space="preserve">   Edward    </w:t>
      </w:r>
      <w:r>
        <w:t xml:space="preserve">   Marriage    </w:t>
      </w:r>
      <w:r>
        <w:t xml:space="preserve">   Divorce    </w:t>
      </w:r>
      <w:r>
        <w:t xml:space="preserve">   Roses    </w:t>
      </w:r>
      <w:r>
        <w:t xml:space="preserve">   Tudor    </w:t>
      </w:r>
      <w:r>
        <w:t xml:space="preserve">   Son    </w:t>
      </w:r>
      <w:r>
        <w:t xml:space="preserve">   Marry    </w:t>
      </w:r>
      <w:r>
        <w:t xml:space="preserve">   War    </w:t>
      </w:r>
      <w:r>
        <w:t xml:space="preserve">   Wife    </w:t>
      </w:r>
      <w:r>
        <w:t xml:space="preserve">   The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</dc:title>
  <dcterms:created xsi:type="dcterms:W3CDTF">2021-10-11T20:09:10Z</dcterms:created>
  <dcterms:modified xsi:type="dcterms:W3CDTF">2021-10-11T20:09:10Z</dcterms:modified>
</cp:coreProperties>
</file>