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Bairn    </w:t>
      </w:r>
      <w:r>
        <w:t xml:space="preserve">   Canny    </w:t>
      </w:r>
      <w:r>
        <w:t xml:space="preserve">   Colt    </w:t>
      </w:r>
      <w:r>
        <w:t xml:space="preserve">   convive    </w:t>
      </w:r>
      <w:r>
        <w:t xml:space="preserve">   don    </w:t>
      </w:r>
      <w:r>
        <w:t xml:space="preserve">   douse    </w:t>
      </w:r>
      <w:r>
        <w:t xml:space="preserve">   git    </w:t>
      </w:r>
      <w:r>
        <w:t xml:space="preserve">   missus    </w:t>
      </w:r>
      <w:r>
        <w:t xml:space="preserve">   Solicit    </w:t>
      </w:r>
      <w:r>
        <w:t xml:space="preserve">   sot    </w:t>
      </w:r>
      <w:r>
        <w:t xml:space="preserve">   Teem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vocab</dc:title>
  <dcterms:created xsi:type="dcterms:W3CDTF">2021-10-11T20:10:34Z</dcterms:created>
  <dcterms:modified xsi:type="dcterms:W3CDTF">2021-10-11T20:10:34Z</dcterms:modified>
</cp:coreProperties>
</file>