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house of tudor    </w:t>
      </w:r>
      <w:r>
        <w:t xml:space="preserve">   england    </w:t>
      </w:r>
      <w:r>
        <w:t xml:space="preserve">   war of roses    </w:t>
      </w:r>
      <w:r>
        <w:t xml:space="preserve">   divorce    </w:t>
      </w:r>
      <w:r>
        <w:t xml:space="preserve">   mary i    </w:t>
      </w:r>
      <w:r>
        <w:t xml:space="preserve">   church of england    </w:t>
      </w:r>
      <w:r>
        <w:t xml:space="preserve">   elizabeth i    </w:t>
      </w:r>
      <w:r>
        <w:t xml:space="preserve">   reign    </w:t>
      </w:r>
      <w:r>
        <w:t xml:space="preserve">   wives    </w:t>
      </w:r>
      <w:r>
        <w:t xml:space="preserve">   king henry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2021-10-11T20:11:01Z</dcterms:created>
  <dcterms:modified xsi:type="dcterms:W3CDTF">2021-10-11T20:11:01Z</dcterms:modified>
</cp:coreProperties>
</file>