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Turkish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tok    </w:t>
      </w:r>
      <w:r>
        <w:t xml:space="preserve">   ac    </w:t>
      </w:r>
      <w:r>
        <w:t xml:space="preserve">   rahat    </w:t>
      </w:r>
      <w:r>
        <w:t xml:space="preserve">   mutlu    </w:t>
      </w:r>
      <w:r>
        <w:t xml:space="preserve">   kizgin    </w:t>
      </w:r>
      <w:r>
        <w:t xml:space="preserve">   uzgun    </w:t>
      </w:r>
      <w:r>
        <w:t xml:space="preserve">   heyecani    </w:t>
      </w:r>
      <w:r>
        <w:t xml:space="preserve">   yorgun    </w:t>
      </w:r>
      <w:r>
        <w:t xml:space="preserve">   hasta    </w:t>
      </w:r>
      <w:r>
        <w:t xml:space="preserve">   iyi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puzzle</dc:title>
  <dcterms:created xsi:type="dcterms:W3CDTF">2021-10-11T20:10:40Z</dcterms:created>
  <dcterms:modified xsi:type="dcterms:W3CDTF">2021-10-11T20:10:40Z</dcterms:modified>
</cp:coreProperties>
</file>