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Turongo Me Mahinaarangi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rangiatea    </w:t>
      </w:r>
      <w:r>
        <w:t xml:space="preserve">   Punui A Te Kore    </w:t>
      </w:r>
      <w:r>
        <w:t xml:space="preserve">   Tawhao    </w:t>
      </w:r>
      <w:r>
        <w:t xml:space="preserve">   Tuaka    </w:t>
      </w:r>
      <w:r>
        <w:t xml:space="preserve">   Te Angiangi    </w:t>
      </w:r>
      <w:r>
        <w:t xml:space="preserve">   Ruaputahanga    </w:t>
      </w:r>
      <w:r>
        <w:t xml:space="preserve">   Raukawa    </w:t>
      </w:r>
      <w:r>
        <w:t xml:space="preserve">   Whatihua    </w:t>
      </w:r>
      <w:r>
        <w:t xml:space="preserve">   Turongo    </w:t>
      </w:r>
      <w:r>
        <w:t xml:space="preserve">   Mahinaarangi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Turongo Me Mahinaarangi</dc:title>
  <dcterms:created xsi:type="dcterms:W3CDTF">2021-10-11T20:11:01Z</dcterms:created>
  <dcterms:modified xsi:type="dcterms:W3CDTF">2021-10-11T20:11:01Z</dcterms:modified>
</cp:coreProperties>
</file>