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Tissue in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connective tissue    </w:t>
      </w:r>
      <w:r>
        <w:t xml:space="preserve">   cutaneous    </w:t>
      </w:r>
      <w:r>
        <w:t xml:space="preserve">   epithelial tissue    </w:t>
      </w:r>
      <w:r>
        <w:t xml:space="preserve">   meninges    </w:t>
      </w:r>
      <w:r>
        <w:t xml:space="preserve">   nervous tissue    </w:t>
      </w:r>
      <w:r>
        <w:t xml:space="preserve">   serous    </w:t>
      </w:r>
      <w:r>
        <w:t xml:space="preserve">   smooth muscle    </w:t>
      </w:r>
      <w:r>
        <w:t xml:space="preserve">   stratified    </w:t>
      </w:r>
      <w:r>
        <w:t xml:space="preserve">   striated    </w:t>
      </w:r>
      <w:r>
        <w:t xml:space="preserve">   synovial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Tissue in the body</dc:title>
  <dcterms:created xsi:type="dcterms:W3CDTF">2021-10-11T20:15:24Z</dcterms:created>
  <dcterms:modified xsi:type="dcterms:W3CDTF">2021-10-11T20:15:24Z</dcterms:modified>
</cp:coreProperties>
</file>