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Typical Teenage Troubles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exercise    </w:t>
      </w:r>
      <w:r>
        <w:t xml:space="preserve">   jobs    </w:t>
      </w:r>
      <w:r>
        <w:t xml:space="preserve">   stress    </w:t>
      </w:r>
      <w:r>
        <w:t xml:space="preserve">   family    </w:t>
      </w:r>
      <w:r>
        <w:t xml:space="preserve">   class    </w:t>
      </w:r>
      <w:r>
        <w:t xml:space="preserve">   studying    </w:t>
      </w:r>
      <w:r>
        <w:t xml:space="preserve">   drama    </w:t>
      </w:r>
      <w:r>
        <w:t xml:space="preserve">   relationships    </w:t>
      </w:r>
      <w:r>
        <w:t xml:space="preserve">   university    </w:t>
      </w:r>
      <w:r>
        <w:t xml:space="preserve">   exams    </w:t>
      </w:r>
      <w:r>
        <w:t xml:space="preserve">   homework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Teenage Troubles</dc:title>
  <dcterms:created xsi:type="dcterms:W3CDTF">2021-10-11T20:14:53Z</dcterms:created>
  <dcterms:modified xsi:type="dcterms:W3CDTF">2021-10-11T20:14:53Z</dcterms:modified>
</cp:coreProperties>
</file>