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legibility    </w:t>
      </w:r>
      <w:r>
        <w:t xml:space="preserve">   alignment    </w:t>
      </w:r>
      <w:r>
        <w:t xml:space="preserve">   serif    </w:t>
      </w:r>
      <w:r>
        <w:t xml:space="preserve">   contrast    </w:t>
      </w:r>
      <w:r>
        <w:t xml:space="preserve">   descender    </w:t>
      </w:r>
      <w:r>
        <w:t xml:space="preserve">   grid    </w:t>
      </w:r>
      <w:r>
        <w:t xml:space="preserve">   layout    </w:t>
      </w:r>
      <w:r>
        <w:t xml:space="preserve">   fontfamily    </w:t>
      </w:r>
      <w:r>
        <w:t xml:space="preserve">   typeface    </w:t>
      </w:r>
      <w:r>
        <w:t xml:space="preserve">   kerning    </w:t>
      </w:r>
      <w:r>
        <w:t xml:space="preserve">   baseline    </w:t>
      </w:r>
      <w:r>
        <w:t xml:space="preserve">   leading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Typography</dc:title>
  <dcterms:created xsi:type="dcterms:W3CDTF">2021-10-11T20:14:41Z</dcterms:created>
  <dcterms:modified xsi:type="dcterms:W3CDTF">2021-10-11T20:14:41Z</dcterms:modified>
</cp:coreProperties>
</file>