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UNIT 1.01 &amp; 1.02 VOCABULARY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20</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Civil jurisdiction of the trial court divisions - the superior court and district court-is concurrent </w:t>
            </w:r>
          </w:p>
          <w:p>
            <w:pPr>
              <w:keepLines/>
              <w:pStyle w:val="CluesTiny"/>
            </w:pPr>
            <w:r>
              <w:rPr>
                <w:b w:val="true"/>
                <w:bCs w:val="true"/>
              </w:rPr>
              <w:t xml:space="preserve">4. </w:t>
            </w:r>
            <w:r>
              <w:t xml:space="preserve">Hold trials to determine the facts of cases</w:t>
            </w:r>
          </w:p>
          <w:p>
            <w:pPr>
              <w:keepLines/>
              <w:pStyle w:val="CluesTiny"/>
            </w:pPr>
            <w:r>
              <w:rPr>
                <w:b w:val="true"/>
                <w:bCs w:val="true"/>
              </w:rPr>
              <w:t xml:space="preserve">6. </w:t>
            </w:r>
            <w:r>
              <w:t xml:space="preserve">Mission is to enforce the controlled substances laws and regulations of the United States and bring to the criminal and civil justice system of the United States, or any other competent jurisdiction, those organizations and principal members of organizations, involved in the growing, manufacture, or distribution of controlled substances appearing in or destined for illicit traffic in the United States</w:t>
            </w:r>
          </w:p>
          <w:p>
            <w:pPr>
              <w:keepLines/>
              <w:pStyle w:val="CluesTiny"/>
            </w:pPr>
            <w:r>
              <w:rPr>
                <w:b w:val="true"/>
                <w:bCs w:val="true"/>
              </w:rPr>
              <w:t xml:space="preserve">9. </w:t>
            </w:r>
            <w:r>
              <w:t xml:space="preserve">A person who has allegedly committed a felony offense or a serious misdemeanor offense that does not meet the requirements for a person to be released on a signature summons</w:t>
            </w:r>
          </w:p>
          <w:p>
            <w:pPr>
              <w:keepLines/>
              <w:pStyle w:val="CluesTiny"/>
            </w:pPr>
            <w:r>
              <w:rPr>
                <w:b w:val="true"/>
                <w:bCs w:val="true"/>
              </w:rPr>
              <w:t xml:space="preserve">12. </w:t>
            </w:r>
            <w:r>
              <w:t xml:space="preserve">The criminal jurisdiction of the trial courts depends on the type of offense charged, but ultimately all crimes are within the jurisdiction of the superior court</w:t>
            </w:r>
          </w:p>
          <w:p>
            <w:pPr>
              <w:keepLines/>
              <w:pStyle w:val="CluesTiny"/>
            </w:pPr>
            <w:r>
              <w:rPr>
                <w:b w:val="true"/>
                <w:bCs w:val="true"/>
              </w:rPr>
              <w:t xml:space="preserve">14. </w:t>
            </w:r>
            <w:r>
              <w:t xml:space="preserve">Consists of the U.S Senate and the U.S House of Representatives </w:t>
            </w:r>
          </w:p>
          <w:p>
            <w:pPr>
              <w:keepLines/>
              <w:pStyle w:val="CluesTiny"/>
            </w:pPr>
            <w:r>
              <w:rPr>
                <w:b w:val="true"/>
                <w:bCs w:val="true"/>
              </w:rPr>
              <w:t xml:space="preserve">15. </w:t>
            </w:r>
            <w:r>
              <w:t xml:space="preserve">Rules used to determine the difference between right and wrong </w:t>
            </w:r>
          </w:p>
          <w:p>
            <w:pPr>
              <w:keepLines/>
              <w:pStyle w:val="CluesTiny"/>
            </w:pPr>
            <w:r>
              <w:rPr>
                <w:b w:val="true"/>
                <w:bCs w:val="true"/>
              </w:rPr>
              <w:t xml:space="preserve">19. </w:t>
            </w:r>
            <w:r>
              <w:t xml:space="preserve">Body of rules created by government agencies </w:t>
            </w:r>
          </w:p>
          <w:p>
            <w:pPr>
              <w:keepLines/>
              <w:pStyle w:val="CluesTiny"/>
            </w:pPr>
            <w:r>
              <w:rPr>
                <w:b w:val="true"/>
                <w:bCs w:val="true"/>
              </w:rPr>
              <w:t xml:space="preserve">21. </w:t>
            </w:r>
            <w:r>
              <w:t xml:space="preserve">Act of legislature that declares , prescribes, or commands something specific law, expressed in writing </w:t>
            </w:r>
          </w:p>
          <w:p>
            <w:pPr>
              <w:keepLines/>
              <w:pStyle w:val="CluesTiny"/>
            </w:pPr>
            <w:r>
              <w:rPr>
                <w:b w:val="true"/>
                <w:bCs w:val="true"/>
              </w:rPr>
              <w:t xml:space="preserve">22. </w:t>
            </w:r>
            <w:r>
              <w:t xml:space="preserve">Result-of custom based laws being unified by courts in England </w:t>
            </w:r>
          </w:p>
        </w:tc>
        <w:tc>
          <w:p>
            <w:pPr>
              <w:pStyle w:val="CluesTiny"/>
            </w:pPr>
            <w:r>
              <w:rPr>
                <w:b w:val="true"/>
                <w:bCs w:val="true"/>
              </w:rPr>
              <w:t xml:space="preserve">Down</w:t>
            </w:r>
          </w:p>
          <w:p>
            <w:pPr>
              <w:keepLines/>
              <w:pStyle w:val="CluesTiny"/>
            </w:pPr>
            <w:r>
              <w:rPr>
                <w:b w:val="true"/>
                <w:bCs w:val="true"/>
              </w:rPr>
              <w:t xml:space="preserve">1. </w:t>
            </w:r>
            <w:r>
              <w:t xml:space="preserve">Children under the age of sixteen who are accused of being "delinquent" "abused" or "neglected" or "dependent"</w:t>
            </w:r>
          </w:p>
          <w:p>
            <w:pPr>
              <w:keepLines/>
              <w:pStyle w:val="CluesTiny"/>
            </w:pPr>
            <w:r>
              <w:rPr>
                <w:b w:val="true"/>
                <w:bCs w:val="true"/>
              </w:rPr>
              <w:t xml:space="preserve">2. </w:t>
            </w:r>
            <w:r>
              <w:t xml:space="preserve">Consists of the U.S Supreme court ; decides on constitutionally of any statute passed by the legislative branch</w:t>
            </w:r>
          </w:p>
          <w:p>
            <w:pPr>
              <w:keepLines/>
              <w:pStyle w:val="CluesTiny"/>
            </w:pPr>
            <w:r>
              <w:rPr>
                <w:b w:val="true"/>
                <w:bCs w:val="true"/>
              </w:rPr>
              <w:t xml:space="preserve">5. </w:t>
            </w:r>
            <w:r>
              <w:t xml:space="preserve">Papers requesting something or responding to a request that are filed in the case, including the complaint and answer </w:t>
            </w:r>
          </w:p>
          <w:p>
            <w:pPr>
              <w:keepLines/>
              <w:pStyle w:val="CluesTiny"/>
            </w:pPr>
            <w:r>
              <w:rPr>
                <w:b w:val="true"/>
                <w:bCs w:val="true"/>
              </w:rPr>
              <w:t xml:space="preserve">7. </w:t>
            </w:r>
            <w:r>
              <w:t xml:space="preserve">Consists of the President and the Vice President, of the United States </w:t>
            </w:r>
          </w:p>
          <w:p>
            <w:pPr>
              <w:keepLines/>
              <w:pStyle w:val="CluesTiny"/>
            </w:pPr>
            <w:r>
              <w:rPr>
                <w:b w:val="true"/>
                <w:bCs w:val="true"/>
              </w:rPr>
              <w:t xml:space="preserve">8. </w:t>
            </w:r>
            <w:r>
              <w:t xml:space="preserve">EXAMINES WHETHER THE ACTION WILL CAUSE THE GREATEST GOOD FOR THE GREATEST NUMBER OF PEOPLE </w:t>
            </w:r>
          </w:p>
          <w:p>
            <w:pPr>
              <w:keepLines/>
              <w:pStyle w:val="CluesTiny"/>
            </w:pPr>
            <w:r>
              <w:rPr>
                <w:b w:val="true"/>
                <w:bCs w:val="true"/>
              </w:rPr>
              <w:t xml:space="preserve">10. </w:t>
            </w:r>
            <w:r>
              <w:t xml:space="preserve">Initial pleading by which a lawsuit is begun</w:t>
            </w:r>
          </w:p>
          <w:p>
            <w:pPr>
              <w:keepLines/>
              <w:pStyle w:val="CluesTiny"/>
            </w:pPr>
            <w:r>
              <w:rPr>
                <w:b w:val="true"/>
                <w:bCs w:val="true"/>
              </w:rPr>
              <w:t xml:space="preserve">11. </w:t>
            </w:r>
            <w:r>
              <w:t xml:space="preserve">Papers requesting something or responding to a request that are filed in the case, including the complaint and answer </w:t>
            </w:r>
          </w:p>
          <w:p>
            <w:pPr>
              <w:keepLines/>
              <w:pStyle w:val="CluesTiny"/>
            </w:pPr>
            <w:r>
              <w:rPr>
                <w:b w:val="true"/>
                <w:bCs w:val="true"/>
              </w:rPr>
              <w:t xml:space="preserve">13. </w:t>
            </w:r>
            <w:r>
              <w:t xml:space="preserve">Mission is to uphold the law through the investigation of violations </w:t>
            </w:r>
          </w:p>
          <w:p>
            <w:pPr>
              <w:keepLines/>
              <w:pStyle w:val="CluesTiny"/>
            </w:pPr>
            <w:r>
              <w:rPr>
                <w:b w:val="true"/>
                <w:bCs w:val="true"/>
              </w:rPr>
              <w:t xml:space="preserve">16. </w:t>
            </w:r>
            <w:r>
              <w:t xml:space="preserve">Person or entity bringing or filing the lawsuit </w:t>
            </w:r>
          </w:p>
          <w:p>
            <w:pPr>
              <w:keepLines/>
              <w:pStyle w:val="CluesTiny"/>
            </w:pPr>
            <w:r>
              <w:rPr>
                <w:b w:val="true"/>
                <w:bCs w:val="true"/>
              </w:rPr>
              <w:t xml:space="preserve">17. </w:t>
            </w:r>
            <w:r>
              <w:t xml:space="preserve">Issued by the clerk of court; official notice of the lawsuit</w:t>
            </w:r>
          </w:p>
          <w:p>
            <w:pPr>
              <w:keepLines/>
              <w:pStyle w:val="CluesTiny"/>
            </w:pPr>
            <w:r>
              <w:rPr>
                <w:b w:val="true"/>
                <w:bCs w:val="true"/>
              </w:rPr>
              <w:t xml:space="preserve">18. </w:t>
            </w:r>
            <w:r>
              <w:t xml:space="preserve">The charged person is bought before a judge to determine probable cause to have the case heard </w:t>
            </w:r>
          </w:p>
          <w:p>
            <w:pPr>
              <w:keepLines/>
              <w:pStyle w:val="CluesTiny"/>
            </w:pPr>
            <w:r>
              <w:rPr>
                <w:b w:val="true"/>
                <w:bCs w:val="true"/>
              </w:rPr>
              <w:t xml:space="preserve">20. </w:t>
            </w:r>
            <w:r>
              <w:t xml:space="preserve">Person or entity against which the lawsuit is brought </w:t>
            </w:r>
          </w:p>
        </w:tc>
      </w:tr>
    </w:tbl>
    <w:p>
      <w:pPr>
        <w:pStyle w:val="WordBankLarge"/>
      </w:pPr>
      <w:r>
        <w:t xml:space="preserve">   ADMINISTRATIVELAW    </w:t>
      </w:r>
      <w:r>
        <w:t xml:space="preserve">   ARRAIGNMENT    </w:t>
      </w:r>
      <w:r>
        <w:t xml:space="preserve">   ARREST    </w:t>
      </w:r>
      <w:r>
        <w:t xml:space="preserve">   CIVILCOURT    </w:t>
      </w:r>
      <w:r>
        <w:t xml:space="preserve">   COMPLAINT    </w:t>
      </w:r>
      <w:r>
        <w:t xml:space="preserve">   CRIMINALCOURT    </w:t>
      </w:r>
      <w:r>
        <w:t xml:space="preserve">   DEA    </w:t>
      </w:r>
      <w:r>
        <w:t xml:space="preserve">   DEFENDANT    </w:t>
      </w:r>
      <w:r>
        <w:t xml:space="preserve">   ENGLISHCOMMONLAW    </w:t>
      </w:r>
      <w:r>
        <w:t xml:space="preserve">   ETHICS    </w:t>
      </w:r>
      <w:r>
        <w:t xml:space="preserve">   EXECUTIVEBRANCH    </w:t>
      </w:r>
      <w:r>
        <w:t xml:space="preserve">   FBI    </w:t>
      </w:r>
      <w:r>
        <w:t xml:space="preserve">   GREATESTGOOD    </w:t>
      </w:r>
      <w:r>
        <w:t xml:space="preserve">   JUDICIALBRANCH    </w:t>
      </w:r>
      <w:r>
        <w:t xml:space="preserve">   JUVENILECOURT    </w:t>
      </w:r>
      <w:r>
        <w:t xml:space="preserve">   LEGISLATIVEBRANCH    </w:t>
      </w:r>
      <w:r>
        <w:t xml:space="preserve">   NCDISTRICTCOURT    </w:t>
      </w:r>
      <w:r>
        <w:t xml:space="preserve">   PLAINTIFF    </w:t>
      </w:r>
      <w:r>
        <w:t xml:space="preserve">   PLEADINGS    </w:t>
      </w:r>
      <w:r>
        <w:t xml:space="preserve">   PLEADINGS    </w:t>
      </w:r>
      <w:r>
        <w:t xml:space="preserve">   STATUTORYLAW    </w:t>
      </w:r>
      <w:r>
        <w:t xml:space="preserve">   SUMMONS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1.01 &amp; 1.02 VOCABULARY </dc:title>
  <dcterms:created xsi:type="dcterms:W3CDTF">2021-10-11T20:23:17Z</dcterms:created>
  <dcterms:modified xsi:type="dcterms:W3CDTF">2021-10-11T20:23:17Z</dcterms:modified>
</cp:coreProperties>
</file>