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USE THESE TECHNIQUES TO PERSUADE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Alliteration    </w:t>
      </w:r>
      <w:r>
        <w:t xml:space="preserve">   Exaggeration    </w:t>
      </w:r>
      <w:r>
        <w:t xml:space="preserve">   Fact    </w:t>
      </w:r>
      <w:r>
        <w:t xml:space="preserve">   Imperative    </w:t>
      </w:r>
      <w:r>
        <w:t xml:space="preserve">   Opinion    </w:t>
      </w:r>
      <w:r>
        <w:t xml:space="preserve">   Question    </w:t>
      </w:r>
      <w:r>
        <w:t xml:space="preserve">   Repetition    </w:t>
      </w:r>
      <w:r>
        <w:t xml:space="preserve">   Rhetorical    </w:t>
      </w:r>
      <w:r>
        <w:t xml:space="preserve">   Statistics    </w:t>
      </w:r>
      <w:r>
        <w:t xml:space="preserve">   Three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USE THESE TECHNIQUES TO PERSUADE</dc:title>
  <dcterms:created xsi:type="dcterms:W3CDTF">2021-10-11T20:43:23Z</dcterms:created>
  <dcterms:modified xsi:type="dcterms:W3CDTF">2021-10-11T20:43:23Z</dcterms:modified>
</cp:coreProperties>
</file>