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 Rivers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Missouri    </w:t>
      </w:r>
      <w:r>
        <w:t xml:space="preserve">   Platte    </w:t>
      </w:r>
      <w:r>
        <w:t xml:space="preserve">   Red    </w:t>
      </w:r>
      <w:r>
        <w:t xml:space="preserve">   Arkansas    </w:t>
      </w:r>
      <w:r>
        <w:t xml:space="preserve">   Green    </w:t>
      </w:r>
      <w:r>
        <w:t xml:space="preserve">   Tennessee    </w:t>
      </w:r>
      <w:r>
        <w:t xml:space="preserve">   Snake    </w:t>
      </w:r>
      <w:r>
        <w:t xml:space="preserve">   Mississippi    </w:t>
      </w:r>
      <w:r>
        <w:t xml:space="preserve">   Colorado    </w:t>
      </w:r>
      <w:r>
        <w:t xml:space="preserve">   Ohio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Rivers Word Search</dc:title>
  <dcterms:created xsi:type="dcterms:W3CDTF">2021-10-11T20:42:58Z</dcterms:created>
  <dcterms:modified xsi:type="dcterms:W3CDTF">2021-10-11T20:42:58Z</dcterms:modified>
</cp:coreProperties>
</file>