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UTI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bladder    </w:t>
      </w:r>
      <w:r>
        <w:t xml:space="preserve">   burning    </w:t>
      </w:r>
      <w:r>
        <w:t xml:space="preserve">   cotton    </w:t>
      </w:r>
      <w:r>
        <w:t xml:space="preserve">   cranberry    </w:t>
      </w:r>
      <w:r>
        <w:t xml:space="preserve">   EColi    </w:t>
      </w:r>
      <w:r>
        <w:t xml:space="preserve">   kidneys    </w:t>
      </w:r>
      <w:r>
        <w:t xml:space="preserve">   sex    </w:t>
      </w:r>
      <w:r>
        <w:t xml:space="preserve">   urethra    </w:t>
      </w:r>
      <w:r>
        <w:t xml:space="preserve">   Urinary Tract Infection    </w:t>
      </w:r>
      <w:r>
        <w:t xml:space="preserve">  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 Wordsearch</dc:title>
  <dcterms:created xsi:type="dcterms:W3CDTF">2021-10-11T20:43:58Z</dcterms:created>
  <dcterms:modified xsi:type="dcterms:W3CDTF">2021-10-11T20:43:58Z</dcterms:modified>
</cp:coreProperties>
</file>