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Special circumstances    </w:t>
      </w:r>
      <w:r>
        <w:t xml:space="preserve">   Betrayal    </w:t>
      </w:r>
      <w:r>
        <w:t xml:space="preserve">   The truth    </w:t>
      </w:r>
      <w:r>
        <w:t xml:space="preserve">   Pretties    </w:t>
      </w:r>
      <w:r>
        <w:t xml:space="preserve">   Smokies    </w:t>
      </w:r>
      <w:r>
        <w:t xml:space="preserve">   David    </w:t>
      </w:r>
      <w:r>
        <w:t xml:space="preserve">   Shay    </w:t>
      </w:r>
      <w:r>
        <w:t xml:space="preserve">   Tally    </w:t>
      </w:r>
      <w:r>
        <w:t xml:space="preserve">   Uglies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2021-10-11T20:16:51Z</dcterms:created>
  <dcterms:modified xsi:type="dcterms:W3CDTF">2021-10-11T20:16:51Z</dcterms:modified>
</cp:coreProperties>
</file>