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Frisbee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Pick    </w:t>
      </w:r>
      <w:r>
        <w:t xml:space="preserve">   Layout    </w:t>
      </w:r>
      <w:r>
        <w:t xml:space="preserve">   Huck    </w:t>
      </w:r>
      <w:r>
        <w:t xml:space="preserve">   Stack    </w:t>
      </w:r>
      <w:r>
        <w:t xml:space="preserve">   Stall Count    </w:t>
      </w:r>
      <w:r>
        <w:t xml:space="preserve">   Blade    </w:t>
      </w:r>
      <w:r>
        <w:t xml:space="preserve">   Bookends    </w:t>
      </w:r>
      <w:r>
        <w:t xml:space="preserve">   Bid    </w:t>
      </w:r>
      <w:r>
        <w:t xml:space="preserve">   Forehand    </w:t>
      </w:r>
      <w:r>
        <w:t xml:space="preserve">   Backhand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Terms</dc:title>
  <dcterms:created xsi:type="dcterms:W3CDTF">2021-10-11T20:17:09Z</dcterms:created>
  <dcterms:modified xsi:type="dcterms:W3CDTF">2021-10-11T20:17:09Z</dcterms:modified>
</cp:coreProperties>
</file>