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Umdlalo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Adubule    </w:t>
      </w:r>
      <w:r>
        <w:t xml:space="preserve">   Inkundla    </w:t>
      </w:r>
      <w:r>
        <w:t xml:space="preserve">   Iklabhu    </w:t>
      </w:r>
      <w:r>
        <w:t xml:space="preserve">   Induna    </w:t>
      </w:r>
      <w:r>
        <w:t xml:space="preserve">   Ikhilikithi    </w:t>
      </w:r>
      <w:r>
        <w:t xml:space="preserve">   Isibhakela    </w:t>
      </w:r>
      <w:r>
        <w:t xml:space="preserve">   Ukubhuda    </w:t>
      </w:r>
      <w:r>
        <w:t xml:space="preserve">   I-waterpolo    </w:t>
      </w:r>
      <w:r>
        <w:t xml:space="preserve">   Ebola    </w:t>
      </w:r>
      <w:r>
        <w:t xml:space="preserve">   Amile    </w:t>
      </w:r>
      <w:r>
        <w:t xml:space="preserve">   Trinity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Umdlalo</dc:title>
  <dcterms:created xsi:type="dcterms:W3CDTF">2021-10-11T20:17:00Z</dcterms:created>
  <dcterms:modified xsi:type="dcterms:W3CDTF">2021-10-11T20:17:00Z</dcterms:modified>
</cp:coreProperties>
</file>