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Umicore Safety and Health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housekeeping    </w:t>
      </w:r>
      <w:r>
        <w:t xml:space="preserve">   hygiene    </w:t>
      </w:r>
      <w:r>
        <w:t xml:space="preserve">   shortcut    </w:t>
      </w:r>
      <w:r>
        <w:t xml:space="preserve">   corrosive    </w:t>
      </w:r>
      <w:r>
        <w:t xml:space="preserve">   drug free workplace    </w:t>
      </w:r>
      <w:r>
        <w:t xml:space="preserve">   LOTO    </w:t>
      </w:r>
      <w:r>
        <w:t xml:space="preserve">   respirator protection    </w:t>
      </w:r>
      <w:r>
        <w:t xml:space="preserve">   zero accident    </w:t>
      </w:r>
      <w:r>
        <w:t xml:space="preserve">   safety goggles    </w:t>
      </w:r>
      <w:r>
        <w:t xml:space="preserve">   slips trips and fall    </w:t>
      </w:r>
      <w:r>
        <w:t xml:space="preserve">   risk assessment    </w:t>
      </w:r>
      <w:r>
        <w:t xml:space="preserve">   hazard identification    </w:t>
      </w:r>
      <w:r>
        <w:t xml:space="preserve">   hot work permit    </w:t>
      </w:r>
      <w:r>
        <w:t xml:space="preserve">   safety data sheet    </w:t>
      </w:r>
      <w:r>
        <w:t xml:space="preserve">   machine guarding    </w:t>
      </w:r>
      <w:r>
        <w:t xml:space="preserve">   confined space    </w:t>
      </w:r>
      <w:r>
        <w:t xml:space="preserve">   biomonitoring    </w:t>
      </w:r>
      <w:r>
        <w:t xml:space="preserve">   fire safety    </w:t>
      </w:r>
      <w:r>
        <w:t xml:space="preserve">   near miss    </w:t>
      </w:r>
      <w:r>
        <w:t xml:space="preserve">   recordable injury    </w:t>
      </w:r>
      <w:r>
        <w:t xml:space="preserve">   first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Umicore Safety and Health Word Hunt</dc:title>
  <dcterms:created xsi:type="dcterms:W3CDTF">2021-10-11T20:16:53Z</dcterms:created>
  <dcterms:modified xsi:type="dcterms:W3CDTF">2021-10-11T20:16:53Z</dcterms:modified>
</cp:coreProperties>
</file>