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Underwater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Cabomba    </w:t>
      </w:r>
      <w:r>
        <w:t xml:space="preserve">   Aldrovanda    </w:t>
      </w:r>
      <w:r>
        <w:t xml:space="preserve">   Kelp    </w:t>
      </w:r>
      <w:r>
        <w:t xml:space="preserve">   Lily pads    </w:t>
      </w:r>
      <w:r>
        <w:t xml:space="preserve">   Neptune grass    </w:t>
      </w:r>
      <w:r>
        <w:t xml:space="preserve">   Nymphaeaceae    </w:t>
      </w:r>
      <w:r>
        <w:t xml:space="preserve">   Posidonia    </w:t>
      </w:r>
      <w:r>
        <w:t xml:space="preserve">   Tapeweed    </w:t>
      </w:r>
      <w:r>
        <w:t xml:space="preserve">   Water lilies    </w:t>
      </w:r>
      <w:r>
        <w:t xml:space="preserve">   Water wheel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Underwater Plants</dc:title>
  <dcterms:created xsi:type="dcterms:W3CDTF">2021-10-12T20:59:29Z</dcterms:created>
  <dcterms:modified xsi:type="dcterms:W3CDTF">2021-10-12T20:59:29Z</dcterms:modified>
</cp:coreProperties>
</file>