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11: Testing and Individual Differences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stereotype threat    </w:t>
      </w:r>
      <w:r>
        <w:t xml:space="preserve">   bias    </w:t>
      </w:r>
      <w:r>
        <w:t xml:space="preserve">   heritability    </w:t>
      </w:r>
      <w:r>
        <w:t xml:space="preserve">   self-fulfilling prophecy    </w:t>
      </w:r>
      <w:r>
        <w:t xml:space="preserve">   lewis terman    </w:t>
      </w:r>
      <w:r>
        <w:t xml:space="preserve">   flynn effect    </w:t>
      </w:r>
      <w:r>
        <w:t xml:space="preserve">   intellectual disability    </w:t>
      </w:r>
      <w:r>
        <w:t xml:space="preserve">   predictive validity    </w:t>
      </w:r>
      <w:r>
        <w:t xml:space="preserve">   validity    </w:t>
      </w:r>
      <w:r>
        <w:t xml:space="preserve">   reliability    </w:t>
      </w:r>
      <w:r>
        <w:t xml:space="preserve">   wechsler    </w:t>
      </w:r>
      <w:r>
        <w:t xml:space="preserve">   aptitude    </w:t>
      </w:r>
      <w:r>
        <w:t xml:space="preserve">   achievement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11: Testing and Individual Differences</dc:title>
  <dcterms:created xsi:type="dcterms:W3CDTF">2021-10-11T20:23:44Z</dcterms:created>
  <dcterms:modified xsi:type="dcterms:W3CDTF">2021-10-11T20:23:44Z</dcterms:modified>
</cp:coreProperties>
</file>