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17:Can I Trust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claustrophobic    </w:t>
      </w:r>
      <w:r>
        <w:t xml:space="preserve">   credence    </w:t>
      </w:r>
      <w:r>
        <w:t xml:space="preserve">   credible    </w:t>
      </w:r>
      <w:r>
        <w:t xml:space="preserve">   credulous    </w:t>
      </w:r>
      <w:r>
        <w:t xml:space="preserve">   creed    </w:t>
      </w:r>
      <w:r>
        <w:t xml:space="preserve">   fallacy    </w:t>
      </w:r>
      <w:r>
        <w:t xml:space="preserve">   false    </w:t>
      </w:r>
      <w:r>
        <w:t xml:space="preserve">   falsify    </w:t>
      </w:r>
      <w:r>
        <w:t xml:space="preserve">   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17:Can I Trust You?</dc:title>
  <dcterms:created xsi:type="dcterms:W3CDTF">2021-10-11T20:24:40Z</dcterms:created>
  <dcterms:modified xsi:type="dcterms:W3CDTF">2021-10-11T20:24:40Z</dcterms:modified>
</cp:coreProperties>
</file>