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ganiful    </w:t>
      </w:r>
      <w:r>
        <w:t xml:space="preserve">   libel    </w:t>
      </w:r>
      <w:r>
        <w:t xml:space="preserve">   oaf    </w:t>
      </w:r>
      <w:r>
        <w:t xml:space="preserve">   irk    </w:t>
      </w:r>
      <w:r>
        <w:t xml:space="preserve">   inept    </w:t>
      </w:r>
      <w:r>
        <w:t xml:space="preserve">   expressly    </w:t>
      </w:r>
      <w:r>
        <w:t xml:space="preserve">   douse    </w:t>
      </w:r>
      <w:r>
        <w:t xml:space="preserve">   dispatch    </w:t>
      </w:r>
      <w:r>
        <w:t xml:space="preserve">   denounce    </w:t>
      </w:r>
      <w:r>
        <w:t xml:space="preserve">   beseige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#1</dc:title>
  <dcterms:created xsi:type="dcterms:W3CDTF">2021-10-11T20:20:43Z</dcterms:created>
  <dcterms:modified xsi:type="dcterms:W3CDTF">2021-10-11T20:20:43Z</dcterms:modified>
</cp:coreProperties>
</file>