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Aquatics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ethics    </w:t>
      </w:r>
      <w:r>
        <w:t xml:space="preserve">   willingness    </w:t>
      </w:r>
      <w:r>
        <w:t xml:space="preserve">   ownership    </w:t>
      </w:r>
      <w:r>
        <w:t xml:space="preserve">   priorities    </w:t>
      </w:r>
      <w:r>
        <w:t xml:space="preserve">   lipids    </w:t>
      </w:r>
      <w:r>
        <w:t xml:space="preserve">   meniscus    </w:t>
      </w:r>
      <w:r>
        <w:t xml:space="preserve">   power    </w:t>
      </w:r>
      <w:r>
        <w:t xml:space="preserve">   safety    </w:t>
      </w:r>
      <w:r>
        <w:t xml:space="preserve">   polarity    </w:t>
      </w:r>
      <w:r>
        <w:t xml:space="preserve">   cohesion    </w:t>
      </w:r>
      <w:r>
        <w:t xml:space="preserve">   adhesion    </w:t>
      </w:r>
      <w:r>
        <w:t xml:space="preserve">   density    </w:t>
      </w:r>
      <w:r>
        <w:t xml:space="preserve">   specific gravity    </w:t>
      </w:r>
      <w:r>
        <w:t xml:space="preserve">   hydrometer    </w:t>
      </w:r>
      <w:r>
        <w:t xml:space="preserve">   dissolved oxygen    </w:t>
      </w:r>
      <w:r>
        <w:t xml:space="preserve">   anoxic    </w:t>
      </w:r>
      <w:r>
        <w:t xml:space="preserve">   aeration    </w:t>
      </w:r>
      <w:r>
        <w:t xml:space="preserve">   capillary action    </w:t>
      </w:r>
      <w:r>
        <w:t xml:space="preserve">   hydrophilic    </w:t>
      </w:r>
      <w:r>
        <w:t xml:space="preserve">   hydrophobic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Aquatics</dc:title>
  <dcterms:created xsi:type="dcterms:W3CDTF">2021-10-11T20:20:42Z</dcterms:created>
  <dcterms:modified xsi:type="dcterms:W3CDTF">2021-10-11T20:20:42Z</dcterms:modified>
</cp:coreProperties>
</file>