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1 - 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carbon dioxide    </w:t>
      </w:r>
      <w:r>
        <w:t xml:space="preserve">   tidal volume    </w:t>
      </w:r>
      <w:r>
        <w:t xml:space="preserve">   inspiratory reserve volume    </w:t>
      </w:r>
      <w:r>
        <w:t xml:space="preserve">   nasal cavity    </w:t>
      </w:r>
      <w:r>
        <w:t xml:space="preserve">   larynx    </w:t>
      </w:r>
      <w:r>
        <w:t xml:space="preserve">   trachea    </w:t>
      </w:r>
      <w:r>
        <w:t xml:space="preserve">   medulla oblongata    </w:t>
      </w:r>
      <w:r>
        <w:t xml:space="preserve">   epithelium    </w:t>
      </w:r>
      <w:r>
        <w:t xml:space="preserve">   respiratory rate    </w:t>
      </w:r>
      <w:r>
        <w:t xml:space="preserve">   diffusion    </w:t>
      </w:r>
      <w:r>
        <w:t xml:space="preserve">   vital capacity    </w:t>
      </w:r>
      <w:r>
        <w:t xml:space="preserve">   residual volume    </w:t>
      </w:r>
      <w:r>
        <w:t xml:space="preserve">   respiratory membrane    </w:t>
      </w:r>
      <w:r>
        <w:t xml:space="preserve">   chemoreceptors    </w:t>
      </w:r>
      <w:r>
        <w:t xml:space="preserve">   external intercostal    </w:t>
      </w:r>
      <w:r>
        <w:t xml:space="preserve">   alveoli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1 - Respiratory System </dc:title>
  <dcterms:created xsi:type="dcterms:W3CDTF">2021-10-11T20:20:35Z</dcterms:created>
  <dcterms:modified xsi:type="dcterms:W3CDTF">2021-10-11T20:20:35Z</dcterms:modified>
</cp:coreProperties>
</file>