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Space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energy emiited by a star or power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variables are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star brightness from 36.2 light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ripple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electromagnetic radiation makes image of inside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galaxy that has a winding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scatter plot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distance between crests of a sound wave or electromagnetic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makes things visible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huge ball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light moves closer on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 or swing back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system of stars and dust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measure of star brightness from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galaxy that our solar system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existing matter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 of frequencies which radiation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galaxy that where stars look flat and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radiation encountered most often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property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an event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electromagnetic radiation coming from a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moves away on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spectrum visible to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orbit in an oval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device that helps you see further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theory of how universe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area in space where there is no matter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galaxy    </w:t>
      </w:r>
      <w:r>
        <w:t xml:space="preserve">   sun    </w:t>
      </w:r>
      <w:r>
        <w:t xml:space="preserve">   star    </w:t>
      </w:r>
      <w:r>
        <w:t xml:space="preserve">   nebulae    </w:t>
      </w:r>
      <w:r>
        <w:t xml:space="preserve">   elliptical    </w:t>
      </w:r>
      <w:r>
        <w:t xml:space="preserve">   irregular    </w:t>
      </w:r>
      <w:r>
        <w:t xml:space="preserve">   spiral     </w:t>
      </w:r>
      <w:r>
        <w:t xml:space="preserve">   milky way    </w:t>
      </w:r>
      <w:r>
        <w:t xml:space="preserve">   HR diagram    </w:t>
      </w:r>
      <w:r>
        <w:t xml:space="preserve">   disc shaped     </w:t>
      </w:r>
      <w:r>
        <w:t xml:space="preserve">   apparent magnitude    </w:t>
      </w:r>
      <w:r>
        <w:t xml:space="preserve">   absolute magnitude    </w:t>
      </w:r>
      <w:r>
        <w:t xml:space="preserve">   luminosity    </w:t>
      </w:r>
      <w:r>
        <w:t xml:space="preserve">   wavelength    </w:t>
      </w:r>
      <w:r>
        <w:t xml:space="preserve">   vacuum    </w:t>
      </w:r>
      <w:r>
        <w:t xml:space="preserve">   electromagnetic spectrum    </w:t>
      </w:r>
      <w:r>
        <w:t xml:space="preserve">   light    </w:t>
      </w:r>
      <w:r>
        <w:t xml:space="preserve">   waves    </w:t>
      </w:r>
      <w:r>
        <w:t xml:space="preserve">   telescope    </w:t>
      </w:r>
      <w:r>
        <w:t xml:space="preserve">   frequency    </w:t>
      </w:r>
      <w:r>
        <w:t xml:space="preserve">   spectroscope    </w:t>
      </w:r>
      <w:r>
        <w:t xml:space="preserve">   red shift    </w:t>
      </w:r>
      <w:r>
        <w:t xml:space="preserve">   blue shift    </w:t>
      </w:r>
      <w:r>
        <w:t xml:space="preserve">   gamma rays    </w:t>
      </w:r>
      <w:r>
        <w:t xml:space="preserve">   micro waves    </w:t>
      </w:r>
      <w:r>
        <w:t xml:space="preserve">   infrared radiation    </w:t>
      </w:r>
      <w:r>
        <w:t xml:space="preserve">   visible light    </w:t>
      </w:r>
      <w:r>
        <w:t xml:space="preserve">   X Ray    </w:t>
      </w:r>
      <w:r>
        <w:t xml:space="preserve">   Big Bang    </w:t>
      </w:r>
      <w:r>
        <w:t xml:space="preserve">   steady state    </w:t>
      </w:r>
      <w:r>
        <w:t xml:space="preserve">   oscillating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Space Vocabulary </dc:title>
  <dcterms:created xsi:type="dcterms:W3CDTF">2021-10-11T20:22:22Z</dcterms:created>
  <dcterms:modified xsi:type="dcterms:W3CDTF">2021-10-11T20:22:22Z</dcterms:modified>
</cp:coreProperties>
</file>