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Bio Bases of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splitbrain    </w:t>
      </w:r>
      <w:r>
        <w:t xml:space="preserve">   corpuscallosum    </w:t>
      </w:r>
      <w:r>
        <w:t xml:space="preserve">   cerebellum    </w:t>
      </w:r>
      <w:r>
        <w:t xml:space="preserve">   nervoussystem    </w:t>
      </w:r>
      <w:r>
        <w:t xml:space="preserve">   limbicsystem    </w:t>
      </w:r>
      <w:r>
        <w:t xml:space="preserve">   pons    </w:t>
      </w:r>
      <w:r>
        <w:t xml:space="preserve">   amygdala    </w:t>
      </w:r>
      <w:r>
        <w:t xml:space="preserve">   PETscan    </w:t>
      </w:r>
      <w:r>
        <w:t xml:space="preserve">   hippocampus    </w:t>
      </w:r>
      <w:r>
        <w:t xml:space="preserve">   hypothalamus    </w:t>
      </w:r>
      <w:r>
        <w:t xml:space="preserve">   medulla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Bio Bases of Behavior</dc:title>
  <dcterms:created xsi:type="dcterms:W3CDTF">2021-10-11T20:27:59Z</dcterms:created>
  <dcterms:modified xsi:type="dcterms:W3CDTF">2021-10-11T20:27:59Z</dcterms:modified>
</cp:coreProperties>
</file>