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required to start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Molecular compounds made from carbon,hydrogen,and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Sticking together of alike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that has amino acids, compounds, carbon, hydrogen, oxygen, nitrogen, and sometimes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of an enzyme where substrate molecules bond and undergo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Joining of 2 different substances due to attractive forces that hold them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that speed up the rate of chemical reaction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Sugars used by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attraction between polar molecules in which hydrogen is bound to a larger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capable of initiation or speeding up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structural units of Nucleic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genetic blue print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blocks of the fat in our bodies and in the food we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molecule that reacts with a similar molecule to form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Oily or waxy organic molecule found in all living things</w:t>
            </w:r>
          </w:p>
        </w:tc>
      </w:tr>
    </w:tbl>
    <w:p>
      <w:pPr>
        <w:pStyle w:val="WordBankLarge"/>
      </w:pPr>
      <w:r>
        <w:t xml:space="preserve">   Monosaccharide    </w:t>
      </w:r>
      <w:r>
        <w:t xml:space="preserve">   Carbohydrate    </w:t>
      </w:r>
      <w:r>
        <w:t xml:space="preserve">   Protein    </w:t>
      </w:r>
      <w:r>
        <w:t xml:space="preserve">   Enzyme    </w:t>
      </w:r>
      <w:r>
        <w:t xml:space="preserve">   Nucleic Acid    </w:t>
      </w:r>
      <w:r>
        <w:t xml:space="preserve">   Lipid    </w:t>
      </w:r>
      <w:r>
        <w:t xml:space="preserve">   Fatty acid    </w:t>
      </w:r>
      <w:r>
        <w:t xml:space="preserve">   Catalyst    </w:t>
      </w:r>
      <w:r>
        <w:t xml:space="preserve">   Cohesion    </w:t>
      </w:r>
      <w:r>
        <w:t xml:space="preserve">   Adhesion    </w:t>
      </w:r>
      <w:r>
        <w:t xml:space="preserve">   Hydrogen bond    </w:t>
      </w:r>
      <w:r>
        <w:t xml:space="preserve">   Amino acid    </w:t>
      </w:r>
      <w:r>
        <w:t xml:space="preserve">   Nucleotide    </w:t>
      </w:r>
      <w:r>
        <w:t xml:space="preserve">   Activation energy     </w:t>
      </w:r>
      <w:r>
        <w:t xml:space="preserve">   Active site    </w:t>
      </w:r>
      <w:r>
        <w:t xml:space="preserve">   Monomer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Biology</dc:title>
  <dcterms:created xsi:type="dcterms:W3CDTF">2021-10-11T20:25:30Z</dcterms:created>
  <dcterms:modified xsi:type="dcterms:W3CDTF">2021-10-11T20:25:30Z</dcterms:modified>
</cp:coreProperties>
</file>