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ability to work efficiently and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pressure of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strength or force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product that you take in a pill to add to your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virus or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as an energy source for the body. It’s an oily substance found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compound used to create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“good”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condition that will sometimes make it hard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disease that is not contagious to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used to measure energy value in foods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rate at which your body uses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food circle divided into different food groups to help you get the nutrition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amount of time it takes to respond to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above the normal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that can be spread from one person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contagious virus that occurs in your lung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Frequency, Intensity, Time and Type which helps you get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description of how much water, fat, muscle,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chemical process of how quickly you burn fat and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blood your heart pumps out in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your body with energy(starches and sugars)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has lots of amino acids, and is essential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used for growth includes proteins, vitamins,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elements that help our bodies grow such as calcium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infecting microscopic object that can cause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fat-like substance found in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disease that is spread through sexual contact such as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substances that help the body grow and provide it with nutrition, and are taken in small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you can move quickly//how fast you can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being fat or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“bad”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fast something or someone can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equal and stable</w:t>
            </w:r>
          </w:p>
        </w:tc>
      </w:tr>
    </w:tbl>
    <w:p>
      <w:pPr>
        <w:pStyle w:val="WordBankLarge"/>
      </w:pPr>
      <w:r>
        <w:t xml:space="preserve">   NUTRIENT    </w:t>
      </w:r>
      <w:r>
        <w:t xml:space="preserve">   CALORIE    </w:t>
      </w:r>
      <w:r>
        <w:t xml:space="preserve">   PROTEIN    </w:t>
      </w:r>
      <w:r>
        <w:t xml:space="preserve">   AMINO ACIDS    </w:t>
      </w:r>
      <w:r>
        <w:t xml:space="preserve">   CARBOHYDRATES    </w:t>
      </w:r>
      <w:r>
        <w:t xml:space="preserve">   VITAMIN    </w:t>
      </w:r>
      <w:r>
        <w:t xml:space="preserve">   MINERAL    </w:t>
      </w:r>
      <w:r>
        <w:t xml:space="preserve">   SUPPLEMENT    </w:t>
      </w:r>
      <w:r>
        <w:t xml:space="preserve">   MYPLATE    </w:t>
      </w:r>
      <w:r>
        <w:t xml:space="preserve">   FATS    </w:t>
      </w:r>
      <w:r>
        <w:t xml:space="preserve">   CHOLESTEROL    </w:t>
      </w:r>
      <w:r>
        <w:t xml:space="preserve">   METABOLISM    </w:t>
      </w:r>
      <w:r>
        <w:t xml:space="preserve">   BODY COMPOSITION    </w:t>
      </w:r>
      <w:r>
        <w:t xml:space="preserve">   BASAL METABOLIC RATE    </w:t>
      </w:r>
      <w:r>
        <w:t xml:space="preserve">   OVERWEIGHT    </w:t>
      </w:r>
      <w:r>
        <w:t xml:space="preserve">   OBESITY    </w:t>
      </w:r>
      <w:r>
        <w:t xml:space="preserve">   CARDIAC OUTPUT    </w:t>
      </w:r>
      <w:r>
        <w:t xml:space="preserve">   HDL    </w:t>
      </w:r>
      <w:r>
        <w:t xml:space="preserve">   LDL    </w:t>
      </w:r>
      <w:r>
        <w:t xml:space="preserve">   BLOOD PRESSURE    </w:t>
      </w:r>
      <w:r>
        <w:t xml:space="preserve">   FITT FORMULA    </w:t>
      </w:r>
      <w:r>
        <w:t xml:space="preserve">   AGILITY    </w:t>
      </w:r>
      <w:r>
        <w:t xml:space="preserve">   POWER    </w:t>
      </w:r>
      <w:r>
        <w:t xml:space="preserve">   BALANCE    </w:t>
      </w:r>
      <w:r>
        <w:t xml:space="preserve">   COORDINATION    </w:t>
      </w:r>
      <w:r>
        <w:t xml:space="preserve">   REACTION TIME    </w:t>
      </w:r>
      <w:r>
        <w:t xml:space="preserve">   SPEED    </w:t>
      </w:r>
      <w:r>
        <w:t xml:space="preserve">   COMMUNICABLE DISEASE    </w:t>
      </w:r>
      <w:r>
        <w:t xml:space="preserve">   PATHOGEN    </w:t>
      </w:r>
      <w:r>
        <w:t xml:space="preserve">   VIRUS    </w:t>
      </w:r>
      <w:r>
        <w:t xml:space="preserve">   INFLUENZA    </w:t>
      </w:r>
      <w:r>
        <w:t xml:space="preserve">   FEVER    </w:t>
      </w:r>
      <w:r>
        <w:t xml:space="preserve">   ASTHMA    </w:t>
      </w:r>
      <w:r>
        <w:t xml:space="preserve">   STD    </w:t>
      </w:r>
      <w:r>
        <w:t xml:space="preserve">   NON-COMMUNICABLE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</dc:title>
  <dcterms:created xsi:type="dcterms:W3CDTF">2021-10-11T20:26:55Z</dcterms:created>
  <dcterms:modified xsi:type="dcterms:W3CDTF">2021-10-11T20:26:55Z</dcterms:modified>
</cp:coreProperties>
</file>