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3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cut WITH the grain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Uses a back and forth motion to cut curves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put an indent in metal before drilling a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Smooths wood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drill holes in masonry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Levels concrete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Uses a thin, flexible blade to cut curved or straight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Used to cut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Measures horizontal surfaces to indicate balance/imbalance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Used to remove the insulation from electrical wires, gauge wire sizes, and crimp terminals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Used to heat metal until it melts, then join the pieces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Marks 45 and 90-degree angles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cut ACROSS the grain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for "grinding" and polishing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Straightens and smooths edges of boards; cuts bevels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cut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Cuts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tighten and loosen bolts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power tool used to drive nails into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rip and pry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tighten and loosen screws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measure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drive nails, shape metal, and crush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Cuts curves in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L-shaped tool used to measure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Used for gripping small objects and bending wire</w:t>
            </w:r>
          </w:p>
        </w:tc>
      </w:tr>
    </w:tbl>
    <w:p>
      <w:pPr>
        <w:pStyle w:val="WordBankLarge"/>
      </w:pPr>
      <w:r>
        <w:t xml:space="preserve">   Hammer    </w:t>
      </w:r>
      <w:r>
        <w:t xml:space="preserve">   Rule    </w:t>
      </w:r>
      <w:r>
        <w:t xml:space="preserve">   Welder    </w:t>
      </w:r>
      <w:r>
        <w:t xml:space="preserve">   Grinder    </w:t>
      </w:r>
      <w:r>
        <w:t xml:space="preserve">   Screwdriver    </w:t>
      </w:r>
      <w:r>
        <w:t xml:space="preserve">   Measuring Tape    </w:t>
      </w:r>
      <w:r>
        <w:t xml:space="preserve">   Level    </w:t>
      </w:r>
      <w:r>
        <w:t xml:space="preserve">   Wrench    </w:t>
      </w:r>
      <w:r>
        <w:t xml:space="preserve">   Handsaw    </w:t>
      </w:r>
      <w:r>
        <w:t xml:space="preserve">   Pliers    </w:t>
      </w:r>
      <w:r>
        <w:t xml:space="preserve">   Cold Chisel    </w:t>
      </w:r>
      <w:r>
        <w:t xml:space="preserve">   Combination square    </w:t>
      </w:r>
      <w:r>
        <w:t xml:space="preserve">   Concrete float    </w:t>
      </w:r>
      <w:r>
        <w:t xml:space="preserve">   Coping saw    </w:t>
      </w:r>
      <w:r>
        <w:t xml:space="preserve">   Miter saw    </w:t>
      </w:r>
      <w:r>
        <w:t xml:space="preserve">   Ripsaw blade    </w:t>
      </w:r>
      <w:r>
        <w:t xml:space="preserve">   Wire strippers    </w:t>
      </w:r>
      <w:r>
        <w:t xml:space="preserve">   Wrecking bar    </w:t>
      </w:r>
      <w:r>
        <w:t xml:space="preserve">   Crosscut blade    </w:t>
      </w:r>
      <w:r>
        <w:t xml:space="preserve">   Nail gun    </w:t>
      </w:r>
      <w:r>
        <w:t xml:space="preserve">   Bandsaw    </w:t>
      </w:r>
      <w:r>
        <w:t xml:space="preserve">   Hammer drill    </w:t>
      </w:r>
      <w:r>
        <w:t xml:space="preserve">   Jointer    </w:t>
      </w:r>
      <w:r>
        <w:t xml:space="preserve">   Sander    </w:t>
      </w:r>
      <w:r>
        <w:t xml:space="preserve">   Jig saw    </w:t>
      </w:r>
      <w:r>
        <w:t xml:space="preserve">   Center punch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Tools</dc:title>
  <dcterms:created xsi:type="dcterms:W3CDTF">2021-10-11T20:29:32Z</dcterms:created>
  <dcterms:modified xsi:type="dcterms:W3CDTF">2021-10-11T20:29:32Z</dcterms:modified>
</cp:coreProperties>
</file>