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three branches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ratify    </w:t>
      </w:r>
      <w:r>
        <w:t xml:space="preserve">   amendments    </w:t>
      </w:r>
      <w:r>
        <w:t xml:space="preserve">   Bill of Rights    </w:t>
      </w:r>
      <w:r>
        <w:t xml:space="preserve">   Supreme Court    </w:t>
      </w:r>
      <w:r>
        <w:t xml:space="preserve">   President    </w:t>
      </w:r>
      <w:r>
        <w:t xml:space="preserve">   Congress    </w:t>
      </w:r>
      <w:r>
        <w:t xml:space="preserve">   framers    </w:t>
      </w:r>
      <w:r>
        <w:t xml:space="preserve">   articles    </w:t>
      </w:r>
      <w:r>
        <w:t xml:space="preserve">   Constitution    </w:t>
      </w:r>
      <w:r>
        <w:t xml:space="preserve">   Philadelphia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Constitution</dc:title>
  <dcterms:created xsi:type="dcterms:W3CDTF">2021-10-11T20:37:58Z</dcterms:created>
  <dcterms:modified xsi:type="dcterms:W3CDTF">2021-10-11T20:37:58Z</dcterms:modified>
</cp:coreProperties>
</file>