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United WE READ Holiday 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cookie    </w:t>
      </w:r>
      <w:r>
        <w:t xml:space="preserve">   bear    </w:t>
      </w:r>
      <w:r>
        <w:t xml:space="preserve">   bell    </w:t>
      </w:r>
      <w:r>
        <w:t xml:space="preserve">   candy    </w:t>
      </w:r>
      <w:r>
        <w:t xml:space="preserve">   doll    </w:t>
      </w:r>
      <w:r>
        <w:t xml:space="preserve">   elf    </w:t>
      </w:r>
      <w:r>
        <w:t xml:space="preserve">   gift    </w:t>
      </w:r>
      <w:r>
        <w:t xml:space="preserve">   santa    </w:t>
      </w:r>
      <w:r>
        <w:t xml:space="preserve">   snow    </w:t>
      </w:r>
      <w:r>
        <w:t xml:space="preserve">   star    </w:t>
      </w:r>
      <w:r>
        <w:t xml:space="preserve">   train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WE READ Holiday Story Word Search</dc:title>
  <dcterms:created xsi:type="dcterms:W3CDTF">2021-10-11T20:38:51Z</dcterms:created>
  <dcterms:modified xsi:type="dcterms:W3CDTF">2021-10-11T20:38:51Z</dcterms:modified>
</cp:coreProperties>
</file>