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UntiEnergy supply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station    </w:t>
      </w:r>
      <w:r>
        <w:t xml:space="preserve">   coal    </w:t>
      </w:r>
      <w:r>
        <w:t xml:space="preserve">   nuclear    </w:t>
      </w:r>
      <w:r>
        <w:t xml:space="preserve">   wind    </w:t>
      </w:r>
      <w:r>
        <w:t xml:space="preserve">   voltage    </w:t>
      </w:r>
      <w:r>
        <w:t xml:space="preserve">   watts    </w:t>
      </w:r>
      <w:r>
        <w:t xml:space="preserve">   electricity    </w:t>
      </w:r>
      <w:r>
        <w:t xml:space="preserve">   demand    </w:t>
      </w:r>
      <w:r>
        <w:t xml:space="preserve">   supply    </w:t>
      </w:r>
      <w:r>
        <w:t xml:space="preserve">   power    </w:t>
      </w:r>
      <w:r>
        <w:t xml:space="preserve">   grid    </w:t>
      </w:r>
      <w:r>
        <w:t xml:space="preserve">   national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UntiEnergy supply </dc:title>
  <dcterms:created xsi:type="dcterms:W3CDTF">2021-10-11T20:40:16Z</dcterms:created>
  <dcterms:modified xsi:type="dcterms:W3CDTF">2021-10-11T20:40:16Z</dcterms:modified>
</cp:coreProperties>
</file>