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from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Boarding    </w:t>
      </w:r>
      <w:r>
        <w:t xml:space="preserve">   Kitchen    </w:t>
      </w:r>
      <w:r>
        <w:t xml:space="preserve">   Well    </w:t>
      </w:r>
      <w:r>
        <w:t xml:space="preserve">   Davidson    </w:t>
      </w:r>
      <w:r>
        <w:t xml:space="preserve">   Washington    </w:t>
      </w:r>
      <w:r>
        <w:t xml:space="preserve">   Race    </w:t>
      </w:r>
      <w:r>
        <w:t xml:space="preserve">   Community    </w:t>
      </w:r>
      <w:r>
        <w:t xml:space="preserve">   Skills    </w:t>
      </w:r>
      <w:r>
        <w:t xml:space="preserve">   Mechanical    </w:t>
      </w:r>
      <w:r>
        <w:t xml:space="preserve">   Agriculture    </w:t>
      </w:r>
      <w:r>
        <w:t xml:space="preserve">   Bricks    </w:t>
      </w:r>
      <w:r>
        <w:t xml:space="preserve">   Tuskegee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from slavery</dc:title>
  <dcterms:created xsi:type="dcterms:W3CDTF">2021-10-11T20:41:31Z</dcterms:created>
  <dcterms:modified xsi:type="dcterms:W3CDTF">2021-10-11T20:41:31Z</dcterms:modified>
</cp:coreProperties>
</file>