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Upper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latissimus dorsi    </w:t>
      </w:r>
      <w:r>
        <w:t xml:space="preserve">   rhomboids    </w:t>
      </w:r>
      <w:r>
        <w:t xml:space="preserve">   trapezius    </w:t>
      </w:r>
      <w:r>
        <w:t xml:space="preserve">   back    </w:t>
      </w:r>
      <w:r>
        <w:t xml:space="preserve">   triceps    </w:t>
      </w:r>
      <w:r>
        <w:t xml:space="preserve">   pectorals    </w:t>
      </w:r>
      <w:r>
        <w:t xml:space="preserve">   chest    </w:t>
      </w:r>
      <w:r>
        <w:t xml:space="preserve">   deltoids    </w:t>
      </w:r>
      <w:r>
        <w:t xml:space="preserve">   Trapezius    </w:t>
      </w:r>
      <w:r>
        <w:t xml:space="preserve">   Shoulders    </w:t>
      </w:r>
      <w:r>
        <w:t xml:space="preserve">   Biceps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Body</dc:title>
  <dcterms:created xsi:type="dcterms:W3CDTF">2021-10-11T20:40:59Z</dcterms:created>
  <dcterms:modified xsi:type="dcterms:W3CDTF">2021-10-11T20:40:59Z</dcterms:modified>
</cp:coreProperties>
</file>