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Urban Planning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collective space    </w:t>
      </w:r>
      <w:r>
        <w:t xml:space="preserve">   natural disasters    </w:t>
      </w:r>
      <w:r>
        <w:t xml:space="preserve">   mitigate    </w:t>
      </w:r>
      <w:r>
        <w:t xml:space="preserve">   changes    </w:t>
      </w:r>
      <w:r>
        <w:t xml:space="preserve">   uncertainties    </w:t>
      </w:r>
      <w:r>
        <w:t xml:space="preserve">   extended time    </w:t>
      </w:r>
      <w:r>
        <w:t xml:space="preserve">   planners    </w:t>
      </w:r>
      <w:r>
        <w:t xml:space="preserve">   economy    </w:t>
      </w:r>
      <w:r>
        <w:t xml:space="preserve">   population    </w:t>
      </w:r>
      <w:r>
        <w:t xml:space="preserve">   cities    </w:t>
      </w:r>
      <w:r>
        <w:t xml:space="preserve">   graduate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 Planning </dc:title>
  <dcterms:created xsi:type="dcterms:W3CDTF">2021-10-11T20:41:24Z</dcterms:created>
  <dcterms:modified xsi:type="dcterms:W3CDTF">2021-10-11T20:41:24Z</dcterms:modified>
</cp:coreProperties>
</file>