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System, GI and Anti-Infective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neuropathy    </w:t>
      </w:r>
      <w:r>
        <w:t xml:space="preserve">   Diuretic    </w:t>
      </w:r>
      <w:r>
        <w:t xml:space="preserve">   Antineoplastic    </w:t>
      </w:r>
      <w:r>
        <w:t xml:space="preserve">   diuretic    </w:t>
      </w:r>
      <w:r>
        <w:t xml:space="preserve">   analgesic    </w:t>
      </w:r>
      <w:r>
        <w:t xml:space="preserve">   Hypokalemia    </w:t>
      </w:r>
      <w:r>
        <w:t xml:space="preserve">   Hyperkalemia    </w:t>
      </w:r>
      <w:r>
        <w:t xml:space="preserve">   BPH    </w:t>
      </w:r>
      <w:r>
        <w:t xml:space="preserve">   antispasmotic    </w:t>
      </w:r>
      <w:r>
        <w:t xml:space="preserve">   Peripheral    </w:t>
      </w:r>
      <w:r>
        <w:t xml:space="preserve">   hypertension    </w:t>
      </w:r>
      <w:r>
        <w:t xml:space="preserve">   hypotension    </w:t>
      </w:r>
      <w:r>
        <w:t xml:space="preserve">   arrythmia    </w:t>
      </w:r>
      <w:r>
        <w:t xml:space="preserve">   Dysphagia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System, GI and Anti-Infective Drugs</dc:title>
  <dcterms:created xsi:type="dcterms:W3CDTF">2021-10-11T20:42:01Z</dcterms:created>
  <dcterms:modified xsi:type="dcterms:W3CDTF">2021-10-11T20:42:01Z</dcterms:modified>
</cp:coreProperties>
</file>