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Uruguay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asado    </w:t>
      </w:r>
      <w:r>
        <w:t xml:space="preserve">   chivito    </w:t>
      </w:r>
      <w:r>
        <w:t xml:space="preserve">   empanada    </w:t>
      </w:r>
      <w:r>
        <w:t xml:space="preserve">   Garra Charrua    </w:t>
      </w:r>
      <w:r>
        <w:t xml:space="preserve">   Montevideo    </w:t>
      </w:r>
      <w:r>
        <w:t xml:space="preserve">   peso    </w:t>
      </w:r>
      <w:r>
        <w:t xml:space="preserve">   pocitos    </w:t>
      </w:r>
      <w:r>
        <w:t xml:space="preserve">   Tabaré Vázquez    </w:t>
      </w:r>
      <w:r>
        <w:t xml:space="preserve">   Uruguayos    </w:t>
      </w:r>
      <w:r>
        <w:t xml:space="preserve">   vámonos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Uruguay</dc:title>
  <dcterms:created xsi:type="dcterms:W3CDTF">2021-10-11T20:42:14Z</dcterms:created>
  <dcterms:modified xsi:type="dcterms:W3CDTF">2021-10-11T20:42:14Z</dcterms:modified>
</cp:coreProperties>
</file>