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U.s History cross word puzzle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r>
      <w:tr>
        <w:trPr>
          <w:trHeight w:val="300" w:hRule="atLeast"/>
        </w:trPr>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American industrialist and a founder of Standard Oil</w:t>
            </w:r>
          </w:p>
          <w:p>
            <w:pPr>
              <w:keepLines/>
              <w:pStyle w:val="CluesTiny"/>
            </w:pPr>
            <w:r>
              <w:rPr>
                <w:b w:val="true"/>
                <w:bCs w:val="true"/>
              </w:rPr>
              <w:t xml:space="preserve">12. </w:t>
            </w:r>
            <w:r>
              <w:t xml:space="preserve">state and local laws enforcing racial segregation in the Southern United States. Enacted after the Reconstruction period</w:t>
            </w:r>
          </w:p>
          <w:p>
            <w:pPr>
              <w:keepLines/>
              <w:pStyle w:val="CluesTiny"/>
            </w:pPr>
            <w:r>
              <w:rPr>
                <w:b w:val="true"/>
                <w:bCs w:val="true"/>
              </w:rPr>
              <w:t xml:space="preserve">15. </w:t>
            </w:r>
            <w:r>
              <w:t xml:space="preserve">a statement of principles for peace that was to be used for peace negotiations in order to end World War 1</w:t>
            </w:r>
          </w:p>
          <w:p>
            <w:pPr>
              <w:keepLines/>
              <w:pStyle w:val="CluesTiny"/>
            </w:pPr>
            <w:r>
              <w:rPr>
                <w:b w:val="true"/>
                <w:bCs w:val="true"/>
              </w:rPr>
              <w:t xml:space="preserve">16. </w:t>
            </w:r>
            <w:r>
              <w:t xml:space="preserve">he movement of 6 million African-Americans out of the rural Southern United States to the urban Northeast, Midwest, and West that occurred between 1910 and 1970.</w:t>
            </w:r>
          </w:p>
          <w:p>
            <w:pPr>
              <w:keepLines/>
              <w:pStyle w:val="CluesTiny"/>
            </w:pPr>
            <w:r>
              <w:rPr>
                <w:b w:val="true"/>
                <w:bCs w:val="true"/>
              </w:rPr>
              <w:t xml:space="preserve">17. </w:t>
            </w:r>
            <w:r>
              <w:t xml:space="preserve"> American politician and senator from Massachusetts leader of the antislavery forces in Massachusetts and a leader of the Radical Republicans in the United States.</w:t>
            </w:r>
          </w:p>
          <w:p>
            <w:pPr>
              <w:keepLines/>
              <w:pStyle w:val="CluesTiny"/>
            </w:pPr>
            <w:r>
              <w:rPr>
                <w:b w:val="true"/>
                <w:bCs w:val="true"/>
              </w:rPr>
              <w:t xml:space="preserve">18. </w:t>
            </w:r>
            <w:r>
              <w:t xml:space="preserve">attempt in 1924 to solve the World War I reparations problem that Germany had to pay, which had bedeviled international politics following World War I and the Treaty of Versailles.</w:t>
            </w:r>
          </w:p>
          <w:p>
            <w:pPr>
              <w:keepLines/>
              <w:pStyle w:val="CluesTiny"/>
            </w:pPr>
            <w:r>
              <w:rPr>
                <w:b w:val="true"/>
                <w:bCs w:val="true"/>
              </w:rPr>
              <w:t xml:space="preserve">19. </w:t>
            </w:r>
            <w:r>
              <w:t xml:space="preserve">action that involves a countryextending its power by the acquisition of territories</w:t>
            </w:r>
          </w:p>
          <w:p>
            <w:pPr>
              <w:keepLines/>
              <w:pStyle w:val="CluesTiny"/>
            </w:pPr>
            <w:r>
              <w:rPr>
                <w:b w:val="true"/>
                <w:bCs w:val="true"/>
              </w:rPr>
              <w:t xml:space="preserve">20. </w:t>
            </w:r>
            <w:r>
              <w:t xml:space="preserve">an immigration station where immigrants entering the United States were detained and interrogated  located in San Francisco Bay, California, </w:t>
            </w:r>
          </w:p>
        </w:tc>
        <w:tc>
          <w:p>
            <w:pPr>
              <w:pStyle w:val="CluesTiny"/>
            </w:pPr>
            <w:r>
              <w:rPr>
                <w:b w:val="true"/>
                <w:bCs w:val="true"/>
              </w:rPr>
              <w:t xml:space="preserve">Down</w:t>
            </w:r>
          </w:p>
          <w:p>
            <w:pPr>
              <w:keepLines/>
              <w:pStyle w:val="CluesTiny"/>
            </w:pPr>
            <w:r>
              <w:rPr>
                <w:b w:val="true"/>
                <w:bCs w:val="true"/>
              </w:rPr>
              <w:t xml:space="preserve">1. </w:t>
            </w:r>
            <w:r>
              <w:t xml:space="preserve"> was a presidential proclamation and executive order issued by President Abraham Lincoln on January 1, 1863. It purported to change the federal legal status of more than 3 million enslaved people in the designated areas of the South from "slave" to "free", </w:t>
            </w:r>
          </w:p>
          <w:p>
            <w:pPr>
              <w:keepLines/>
              <w:pStyle w:val="CluesTiny"/>
            </w:pPr>
            <w:r>
              <w:rPr>
                <w:b w:val="true"/>
                <w:bCs w:val="true"/>
              </w:rPr>
              <w:t xml:space="preserve">2. </w:t>
            </w:r>
            <w:r>
              <w:t xml:space="preserve">American educator, author, orator, and advisor to presidents of the United States. Between 1890 and 1915, Washington was the dominant leader in the African-American community. </w:t>
            </w:r>
          </w:p>
          <w:p>
            <w:pPr>
              <w:keepLines/>
              <w:pStyle w:val="CluesTiny"/>
            </w:pPr>
            <w:r>
              <w:rPr>
                <w:b w:val="true"/>
                <w:bCs w:val="true"/>
              </w:rPr>
              <w:t xml:space="preserve">3. </w:t>
            </w:r>
            <w:r>
              <w:t xml:space="preserve">enacted July 2, 1964) is a landmark civil rights and US labor law in the United States that outlaws discrimination based on race, color, religion, sex, or national origin</w:t>
            </w:r>
          </w:p>
          <w:p>
            <w:pPr>
              <w:keepLines/>
              <w:pStyle w:val="CluesTiny"/>
            </w:pPr>
            <w:r>
              <w:rPr>
                <w:b w:val="true"/>
                <w:bCs w:val="true"/>
              </w:rPr>
              <w:t xml:space="preserve">4. </w:t>
            </w:r>
            <w:r>
              <w:t xml:space="preserve">encourage the Indians to live within clearly defined zones, and the U.S. promised to provide food, goods and money and to protect them from attack by other tribes and white settlers.</w:t>
            </w:r>
          </w:p>
          <w:p>
            <w:pPr>
              <w:keepLines/>
              <w:pStyle w:val="CluesTiny"/>
            </w:pPr>
            <w:r>
              <w:rPr>
                <w:b w:val="true"/>
                <w:bCs w:val="true"/>
              </w:rPr>
              <w:t xml:space="preserve">6. </w:t>
            </w:r>
            <w:r>
              <w:t xml:space="preserve">passed by the U.S. Congress on May 30, 1854. It allowed people in the territories of Kansas and Nebraska to decide for themselves whether or not to allow slavery within their borders.</w:t>
            </w:r>
          </w:p>
          <w:p>
            <w:pPr>
              <w:keepLines/>
              <w:pStyle w:val="CluesTiny"/>
            </w:pPr>
            <w:r>
              <w:rPr>
                <w:b w:val="true"/>
                <w:bCs w:val="true"/>
              </w:rPr>
              <w:t xml:space="preserve">7. </w:t>
            </w:r>
            <w:r>
              <w:t xml:space="preserve">more than 200,00 Americans gathered in Washington d.c for a political rally </w:t>
            </w:r>
          </w:p>
          <w:p>
            <w:pPr>
              <w:keepLines/>
              <w:pStyle w:val="CluesTiny"/>
            </w:pPr>
            <w:r>
              <w:rPr>
                <w:b w:val="true"/>
                <w:bCs w:val="true"/>
              </w:rPr>
              <w:t xml:space="preserve">8. </w:t>
            </w:r>
            <w:r>
              <w:t xml:space="preserve"> a speech by U.S. President Abraham Lincoln, one of the best-known in American history.[4][5] It was delivered by Lincoln during the American Civil War, on the afternoon of Thursday, November 19, 1863, at the dedication of the Soldiers' National Cemetery in Gettysburg, Pennsylvania</w:t>
            </w:r>
          </w:p>
          <w:p>
            <w:pPr>
              <w:keepLines/>
              <w:pStyle w:val="CluesTiny"/>
            </w:pPr>
            <w:r>
              <w:rPr>
                <w:b w:val="true"/>
                <w:bCs w:val="true"/>
              </w:rPr>
              <w:t xml:space="preserve">9. </w:t>
            </w:r>
            <w:r>
              <w:t xml:space="preserve">an arrangement that allowed people to buy what they wanted with a small down payment and pay off the rest in monthly installments, provided Americans a way to own what they did not have the money to buy.</w:t>
            </w:r>
          </w:p>
          <w:p>
            <w:pPr>
              <w:keepLines/>
              <w:pStyle w:val="CluesTiny"/>
            </w:pPr>
            <w:r>
              <w:rPr>
                <w:b w:val="true"/>
                <w:bCs w:val="true"/>
              </w:rPr>
              <w:t xml:space="preserve">10. </w:t>
            </w:r>
            <w:r>
              <w:t xml:space="preserve">was the gateway for over 12 million immigrants to the United States as the nation's busiest immigrant inspection station for over sixty years</w:t>
            </w:r>
          </w:p>
          <w:p>
            <w:pPr>
              <w:keepLines/>
              <w:pStyle w:val="CluesTiny"/>
            </w:pPr>
            <w:r>
              <w:rPr>
                <w:b w:val="true"/>
                <w:bCs w:val="true"/>
              </w:rPr>
              <w:t xml:space="preserve">11. </w:t>
            </w:r>
            <w:r>
              <w:t xml:space="preserve">US journalists and other writers who exposed corruption in politics and business in the early 20th century.</w:t>
            </w:r>
          </w:p>
          <w:p>
            <w:pPr>
              <w:keepLines/>
              <w:pStyle w:val="CluesTiny"/>
            </w:pPr>
            <w:r>
              <w:rPr>
                <w:b w:val="true"/>
                <w:bCs w:val="true"/>
              </w:rPr>
              <w:t xml:space="preserve">13. </w:t>
            </w:r>
            <w:r>
              <w:t xml:space="preserve">a Northerner who moved to the South after the American Civil War, during the Reconstruction era (1863–1877).</w:t>
            </w:r>
          </w:p>
          <w:p>
            <w:pPr>
              <w:keepLines/>
              <w:pStyle w:val="CluesTiny"/>
            </w:pPr>
            <w:r>
              <w:rPr>
                <w:b w:val="true"/>
                <w:bCs w:val="true"/>
              </w:rPr>
              <w:t xml:space="preserve">14. </w:t>
            </w:r>
            <w:r>
              <w:t xml:space="preserve">was an American politician who served as the 35th President of the United States from</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History cross word puzzle </dc:title>
  <dcterms:created xsi:type="dcterms:W3CDTF">2021-10-11T20:14:31Z</dcterms:created>
  <dcterms:modified xsi:type="dcterms:W3CDTF">2021-10-11T20:14:31Z</dcterms:modified>
</cp:coreProperties>
</file>