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Utiles escolares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mochila    </w:t>
      </w:r>
      <w:r>
        <w:t xml:space="preserve">   pizarra    </w:t>
      </w:r>
      <w:r>
        <w:t xml:space="preserve">   borrador    </w:t>
      </w:r>
      <w:r>
        <w:t xml:space="preserve">   puerta    </w:t>
      </w:r>
      <w:r>
        <w:t xml:space="preserve">   ventana    </w:t>
      </w:r>
      <w:r>
        <w:t xml:space="preserve">   escritorio    </w:t>
      </w:r>
      <w:r>
        <w:t xml:space="preserve">   sacapuntas    </w:t>
      </w:r>
      <w:r>
        <w:t xml:space="preserve">   tiza    </w:t>
      </w:r>
      <w:r>
        <w:t xml:space="preserve">   grapadora    </w:t>
      </w:r>
      <w:r>
        <w:t xml:space="preserve">   libro    </w:t>
      </w:r>
      <w:r>
        <w:t xml:space="preserve">   cuaderno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Utiles escolares</dc:title>
  <dcterms:created xsi:type="dcterms:W3CDTF">2021-10-11T20:44:10Z</dcterms:created>
  <dcterms:modified xsi:type="dcterms:W3CDTF">2021-10-11T20:44:10Z</dcterms:modified>
</cp:coreProperties>
</file>