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Socrates    </w:t>
      </w:r>
      <w:r>
        <w:t xml:space="preserve">   Mill    </w:t>
      </w:r>
      <w:r>
        <w:t xml:space="preserve">   Social reform    </w:t>
      </w:r>
      <w:r>
        <w:t xml:space="preserve">   Bentham    </w:t>
      </w:r>
      <w:r>
        <w:t xml:space="preserve">   Rule    </w:t>
      </w:r>
      <w:r>
        <w:t xml:space="preserve">   Act    </w:t>
      </w:r>
      <w:r>
        <w:t xml:space="preserve">   Quantitative    </w:t>
      </w:r>
      <w:r>
        <w:t xml:space="preserve">   Hedonistic    </w:t>
      </w:r>
      <w:r>
        <w:t xml:space="preserve">   Consequentialism    </w:t>
      </w:r>
      <w:r>
        <w:t xml:space="preserve">   Hedonic calculus    </w:t>
      </w:r>
      <w:r>
        <w:t xml:space="preserve">   Teleological    </w:t>
      </w:r>
      <w:r>
        <w:t xml:space="preserve">   Deontological    </w:t>
      </w:r>
      <w:r>
        <w:t xml:space="preserve">   Principle of utility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Utilitarianism</dc:title>
  <dcterms:created xsi:type="dcterms:W3CDTF">2021-10-11T20:43:22Z</dcterms:created>
  <dcterms:modified xsi:type="dcterms:W3CDTF">2021-10-11T20:43:22Z</dcterms:modified>
</cp:coreProperties>
</file>