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VENIPUNCTURE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citrate    </w:t>
      </w:r>
      <w:r>
        <w:t xml:space="preserve">   glucose    </w:t>
      </w:r>
      <w:r>
        <w:t xml:space="preserve">   sharps container    </w:t>
      </w:r>
      <w:r>
        <w:t xml:space="preserve">   anticubital    </w:t>
      </w:r>
      <w:r>
        <w:t xml:space="preserve">   vacutainer    </w:t>
      </w:r>
      <w:r>
        <w:t xml:space="preserve">   bevel    </w:t>
      </w:r>
      <w:r>
        <w:t xml:space="preserve">   CBC    </w:t>
      </w:r>
      <w:r>
        <w:t xml:space="preserve">   heelstick    </w:t>
      </w:r>
      <w:r>
        <w:t xml:space="preserve">   glucometer    </w:t>
      </w:r>
      <w:r>
        <w:t xml:space="preserve">   fingerstick    </w:t>
      </w:r>
      <w:r>
        <w:t xml:space="preserve">   phlebotomy    </w:t>
      </w:r>
      <w:r>
        <w:t xml:space="preserve">   clot    </w:t>
      </w:r>
      <w:r>
        <w:t xml:space="preserve">   palpation    </w:t>
      </w:r>
      <w:r>
        <w:t xml:space="preserve">   blood culture    </w:t>
      </w:r>
      <w:r>
        <w:t xml:space="preserve">   heparin    </w:t>
      </w:r>
      <w:r>
        <w:t xml:space="preserve">   edta    </w:t>
      </w:r>
      <w:r>
        <w:t xml:space="preserve">   syringe    </w:t>
      </w:r>
      <w:r>
        <w:t xml:space="preserve">   gauge    </w:t>
      </w:r>
      <w:r>
        <w:t xml:space="preserve">   tourniquet    </w:t>
      </w:r>
      <w:r>
        <w:t xml:space="preserve">   vacuum tube    </w:t>
      </w:r>
      <w:r>
        <w:t xml:space="preserve">   butterfly    </w:t>
      </w:r>
      <w:r>
        <w:t xml:space="preserve">   serum    </w:t>
      </w:r>
      <w:r>
        <w:t xml:space="preserve">   plasma    </w:t>
      </w:r>
      <w:r>
        <w:t xml:space="preserve">   anticoagulant    </w:t>
      </w:r>
      <w:r>
        <w:t xml:space="preserve">   venipuncture    </w:t>
      </w:r>
      <w:r>
        <w:t xml:space="preserve">   hematology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VENIPUNCTURE</dc:title>
  <dcterms:created xsi:type="dcterms:W3CDTF">2021-10-11T20:49:09Z</dcterms:created>
  <dcterms:modified xsi:type="dcterms:W3CDTF">2021-10-11T20:49:09Z</dcterms:modified>
</cp:coreProperties>
</file>