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v. COUNTERCULTURE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and leader of Democratic Republic of Vietnam in 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Papers that came from the Pentagon and were posted in The New York Times saying that Lyndon B. Johnson had lied about the Gulf of Tonkin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 that took place in 1964-1965 on the campus of the University of California. It was to show how the U.S. government has removed/taken away the people's right of freedom of speech in the 1st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the acts in the 1960's and 1970's that antiwar protesters did to go against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offensive that the NVA launched to crumble South Vietnam by launching a massive assault on all the cities and villages in South Vietnam on the Chinese holiday called "Tet." Militarily speaking, the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resolution passed by congress to give the president the power to do anything with the military to protect the safety of the U.S.A.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in South Vietnam that believed that communism was best for Vietnam's government and fought for communism against the South Vietnamese military and the U.S.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culture which is differs from the social "norm."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removing U.S. military from Vietnam and letting South Vietnam fight it's own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communist group formed by Ho Chi Minh to free Vietnam from the French Empire and unify Vietnam under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military of South Vietnam. It was poorly trained and poorly armed. It was disbanded after Saigon fell to the NVA.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activist group formed by students in the United States to protest against wrongful actions in the Vietnam War.</w:t>
            </w:r>
          </w:p>
        </w:tc>
      </w:tr>
    </w:tbl>
    <w:p>
      <w:pPr>
        <w:pStyle w:val="WordBankMedium"/>
      </w:pPr>
      <w:r>
        <w:t xml:space="preserve">   Counterculture    </w:t>
      </w:r>
      <w:r>
        <w:t xml:space="preserve">   Vietcong    </w:t>
      </w:r>
      <w:r>
        <w:t xml:space="preserve">   Vietminh    </w:t>
      </w:r>
      <w:r>
        <w:t xml:space="preserve">   Ho Chi Minh    </w:t>
      </w:r>
      <w:r>
        <w:t xml:space="preserve">   Tet offensive    </w:t>
      </w:r>
      <w:r>
        <w:t xml:space="preserve">   ARVN    </w:t>
      </w:r>
      <w:r>
        <w:t xml:space="preserve">   New Left    </w:t>
      </w:r>
      <w:r>
        <w:t xml:space="preserve">   Pentagon Papers    </w:t>
      </w:r>
      <w:r>
        <w:t xml:space="preserve">   Tonkin Gulf Resolution    </w:t>
      </w:r>
      <w:r>
        <w:t xml:space="preserve">   Vietnamization    </w:t>
      </w:r>
      <w:r>
        <w:t xml:space="preserve">   SDS    </w:t>
      </w:r>
      <w:r>
        <w:t xml:space="preserve">   Free speech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v. COUNTERCULTURE</dc:title>
  <dcterms:created xsi:type="dcterms:W3CDTF">2021-10-11T20:53:02Z</dcterms:created>
  <dcterms:modified xsi:type="dcterms:W3CDTF">2021-10-11T20:53:02Z</dcterms:modified>
</cp:coreProperties>
</file>